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DC7227">
      <w:pPr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C71EB1" w:rsidRPr="00924080" w:rsidRDefault="008C62B4" w:rsidP="00CC221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924080">
        <w:rPr>
          <w:rFonts w:ascii="Arial" w:hAnsi="Arial" w:cs="Arial"/>
        </w:rPr>
        <w:t xml:space="preserve"> 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</w:t>
      </w:r>
      <w:r w:rsidR="001122F6">
        <w:rPr>
          <w:rFonts w:ascii="Arial" w:hAnsi="Arial" w:cs="Arial"/>
        </w:rPr>
        <w:t xml:space="preserve"> toprak ve arazi altyapı </w:t>
      </w:r>
      <w:r w:rsidR="004E5D8F">
        <w:rPr>
          <w:rFonts w:ascii="Arial" w:hAnsi="Arial" w:cs="Arial"/>
        </w:rPr>
        <w:t xml:space="preserve">ve arazi toplulaştırma </w:t>
      </w:r>
      <w:r w:rsidR="004E5D8F" w:rsidRPr="00924080">
        <w:rPr>
          <w:rFonts w:ascii="Arial" w:hAnsi="Arial" w:cs="Arial"/>
        </w:rPr>
        <w:t>çalışmaları</w:t>
      </w:r>
      <w:r w:rsidR="006F09B9">
        <w:rPr>
          <w:rFonts w:ascii="Arial" w:hAnsi="Arial" w:cs="Arial"/>
        </w:rPr>
        <w:t>nın</w:t>
      </w:r>
      <w:r w:rsidR="001C029E" w:rsidRPr="00924080">
        <w:rPr>
          <w:rFonts w:ascii="Arial" w:hAnsi="Arial" w:cs="Arial"/>
        </w:rPr>
        <w:t xml:space="preserve"> yap</w:t>
      </w:r>
      <w:r w:rsidR="00924080" w:rsidRPr="00924080">
        <w:rPr>
          <w:rFonts w:ascii="Arial" w:hAnsi="Arial" w:cs="Arial"/>
        </w:rPr>
        <w:t>ıl</w:t>
      </w:r>
      <w:r w:rsidR="001C029E" w:rsidRPr="00924080">
        <w:rPr>
          <w:rFonts w:ascii="Arial" w:hAnsi="Arial" w:cs="Arial"/>
        </w:rPr>
        <w:t>ma</w:t>
      </w:r>
      <w:r w:rsidR="00924080" w:rsidRPr="00924080">
        <w:rPr>
          <w:rFonts w:ascii="Arial" w:hAnsi="Arial" w:cs="Arial"/>
        </w:rPr>
        <w:t>sı</w:t>
      </w:r>
      <w:r w:rsidR="001C029E" w:rsidRPr="00924080">
        <w:rPr>
          <w:rFonts w:ascii="Arial" w:hAnsi="Arial" w:cs="Arial"/>
        </w:rPr>
        <w:t xml:space="preserve"> </w:t>
      </w:r>
      <w:r w:rsidR="008B5E54" w:rsidRPr="00924080">
        <w:rPr>
          <w:rFonts w:ascii="Arial" w:hAnsi="Arial" w:cs="Arial"/>
        </w:rPr>
        <w:t xml:space="preserve">ile ilgili </w:t>
      </w:r>
      <w:r w:rsidR="00C71EB1" w:rsidRPr="00924080">
        <w:rPr>
          <w:rFonts w:ascii="Arial" w:hAnsi="Arial" w:cs="Arial"/>
        </w:rPr>
        <w:t xml:space="preserve">faaliyetleri </w:t>
      </w:r>
      <w:r w:rsidR="00060FAD" w:rsidRPr="00924080">
        <w:rPr>
          <w:rFonts w:ascii="Arial" w:hAnsi="Arial" w:cs="Arial"/>
        </w:rPr>
        <w:t>yürütmek.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912621">
        <w:rPr>
          <w:rFonts w:ascii="Arial" w:eastAsia="TimesNewRoman" w:hAnsi="Arial" w:cs="Arial"/>
        </w:rPr>
        <w:t>misyon</w:t>
      </w:r>
      <w:proofErr w:type="gramEnd"/>
      <w:r w:rsidRPr="00912621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Toprak ve sulama suyu ile ilgili</w:t>
      </w:r>
      <w:r w:rsidR="00ED3A21">
        <w:rPr>
          <w:rFonts w:ascii="Arial" w:eastAsia="TimesNewRoman" w:hAnsi="Arial" w:cs="Arial"/>
        </w:rPr>
        <w:t xml:space="preserve"> analizleri yapmak ve yaptırmak, analiz sonuçlarını veri tabanına işlemek.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Toprak ve sulama suyu analiz laboratuvarlarının kuruluş izinleri ile ilgili işlemleri yürütmek.</w:t>
      </w:r>
    </w:p>
    <w:p w:rsidR="00E76DDE" w:rsidRPr="00FB453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FB4538">
        <w:rPr>
          <w:rFonts w:ascii="Arial" w:eastAsia="TimesNewRoman" w:hAnsi="Arial" w:cs="Arial"/>
        </w:rPr>
        <w:t>Toprak ve arazilerin korunması, geliştirilmesi ve verimli kullanılması ile ilgili çalışmalar yapmak, uygulanmasını sağl</w:t>
      </w:r>
      <w:r>
        <w:rPr>
          <w:rFonts w:ascii="Arial" w:eastAsia="TimesNewRoman" w:hAnsi="Arial" w:cs="Arial"/>
        </w:rPr>
        <w:t xml:space="preserve">amak, izlemek ve değerlendirmek, </w:t>
      </w:r>
      <w:r w:rsidRPr="00817C5A">
        <w:rPr>
          <w:rFonts w:ascii="Arial" w:eastAsia="TimesNewRoman" w:hAnsi="Arial" w:cs="Arial"/>
        </w:rPr>
        <w:t>toprak, su,</w:t>
      </w:r>
      <w:r>
        <w:rPr>
          <w:rFonts w:ascii="Arial" w:eastAsia="TimesNewRoman" w:hAnsi="Arial" w:cs="Arial"/>
        </w:rPr>
        <w:t xml:space="preserve"> </w:t>
      </w:r>
      <w:r w:rsidRPr="00817C5A">
        <w:rPr>
          <w:rFonts w:ascii="Arial" w:eastAsia="TimesNewRoman" w:hAnsi="Arial" w:cs="Arial"/>
        </w:rPr>
        <w:t xml:space="preserve">biyolojik </w:t>
      </w:r>
      <w:r>
        <w:rPr>
          <w:rFonts w:ascii="Arial" w:eastAsia="TimesNewRoman" w:hAnsi="Arial" w:cs="Arial"/>
        </w:rPr>
        <w:t>ç</w:t>
      </w:r>
      <w:r w:rsidRPr="00817C5A">
        <w:rPr>
          <w:rFonts w:ascii="Arial" w:eastAsia="TimesNewRoman" w:hAnsi="Arial" w:cs="Arial"/>
        </w:rPr>
        <w:t>e</w:t>
      </w:r>
      <w:r>
        <w:rPr>
          <w:rFonts w:ascii="Arial" w:eastAsia="TimesNewRoman" w:hAnsi="Arial" w:cs="Arial"/>
        </w:rPr>
        <w:t>ş</w:t>
      </w:r>
      <w:r w:rsidRPr="00817C5A">
        <w:rPr>
          <w:rFonts w:ascii="Arial" w:eastAsia="TimesNewRoman" w:hAnsi="Arial" w:cs="Arial"/>
        </w:rPr>
        <w:t>itlilik gibi doğal kaynakların doğal olaylar veya arazi kullanımından kaynaklanan</w:t>
      </w:r>
      <w:r>
        <w:rPr>
          <w:rFonts w:ascii="Arial" w:eastAsia="TimesNewRoman" w:hAnsi="Arial" w:cs="Arial"/>
        </w:rPr>
        <w:t xml:space="preserve"> </w:t>
      </w:r>
      <w:r w:rsidRPr="00817C5A">
        <w:rPr>
          <w:rFonts w:ascii="Arial" w:eastAsia="TimesNewRoman" w:hAnsi="Arial" w:cs="Arial"/>
        </w:rPr>
        <w:t xml:space="preserve">bozulmalarını </w:t>
      </w:r>
      <w:r>
        <w:rPr>
          <w:rFonts w:ascii="Arial" w:eastAsia="TimesNewRoman" w:hAnsi="Arial" w:cs="Arial"/>
        </w:rPr>
        <w:t>ö</w:t>
      </w:r>
      <w:r w:rsidRPr="00817C5A">
        <w:rPr>
          <w:rFonts w:ascii="Arial" w:eastAsia="TimesNewRoman" w:hAnsi="Arial" w:cs="Arial"/>
        </w:rPr>
        <w:t>nlemek i</w:t>
      </w:r>
      <w:r>
        <w:rPr>
          <w:rFonts w:ascii="Arial" w:eastAsia="TimesNewRoman" w:hAnsi="Arial" w:cs="Arial"/>
        </w:rPr>
        <w:t>ç</w:t>
      </w:r>
      <w:r w:rsidRPr="00817C5A">
        <w:rPr>
          <w:rFonts w:ascii="Arial" w:eastAsia="TimesNewRoman" w:hAnsi="Arial" w:cs="Arial"/>
        </w:rPr>
        <w:t>in gerekli tedbirleri almak</w:t>
      </w:r>
      <w:r>
        <w:rPr>
          <w:rFonts w:ascii="Arial" w:eastAsia="TimesNewRoman" w:hAnsi="Arial" w:cs="Arial"/>
        </w:rPr>
        <w:t>.</w:t>
      </w:r>
    </w:p>
    <w:p w:rsidR="00E76DDE" w:rsidRPr="004F549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 xml:space="preserve">Diğer kamu kurum ve kuruluşları ile işbirliği yaparak, arazi değerlendirmesine esas nüfus, iklim, toprak, bitki, </w:t>
      </w:r>
      <w:proofErr w:type="gramStart"/>
      <w:r w:rsidRPr="004F5498">
        <w:rPr>
          <w:rFonts w:ascii="Arial" w:hAnsi="Arial" w:cs="Arial"/>
        </w:rPr>
        <w:t>hidroloji</w:t>
      </w:r>
      <w:proofErr w:type="gramEnd"/>
      <w:r w:rsidRPr="004F5498">
        <w:rPr>
          <w:rFonts w:ascii="Arial" w:hAnsi="Arial" w:cs="Arial"/>
        </w:rPr>
        <w:t>, jeoloji ve diğe</w:t>
      </w:r>
      <w:r>
        <w:rPr>
          <w:rFonts w:ascii="Arial" w:hAnsi="Arial" w:cs="Arial"/>
        </w:rPr>
        <w:t>r arazi bilgilerini temin etmek.</w:t>
      </w:r>
    </w:p>
    <w:p w:rsidR="00E76DDE" w:rsidRPr="004F549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 xml:space="preserve">Tarım arazilerinin korunması ve geliştirilmesine yönelik uygulanmış veya planlanan projelerin tarımsal üretime etkileri yönünden incelenmesi ve değerlendirilmesi için ilgili kuruluşlarla işbirliği yapmak, yatırım önceliklerinin belirlenmesine yardımcı </w:t>
      </w:r>
      <w:proofErr w:type="gramStart"/>
      <w:r w:rsidRPr="004F5498">
        <w:rPr>
          <w:rFonts w:ascii="Arial" w:hAnsi="Arial" w:cs="Arial"/>
        </w:rPr>
        <w:t>olmak</w:t>
      </w:r>
      <w:proofErr w:type="gramEnd"/>
      <w:r>
        <w:rPr>
          <w:rFonts w:ascii="Arial" w:hAnsi="Arial" w:cs="Arial"/>
        </w:rPr>
        <w:t>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Kamulaştırma işlemlerini yapmak.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Kırsal alan düzenlemesi, geliştirilmesi altyapı çalışmalarını yapmak, yaptırmak.</w:t>
      </w:r>
      <w:proofErr w:type="gramEnd"/>
    </w:p>
    <w:p w:rsidR="00EB7510" w:rsidRPr="004F5498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İdari bağlılık işlemlerini (koy altı yerleşim birimlerinin birleştirilerek yeni koy oluşturulması, bağım</w:t>
      </w:r>
      <w:r>
        <w:rPr>
          <w:rFonts w:ascii="Arial" w:hAnsi="Arial" w:cs="Arial"/>
        </w:rPr>
        <w:t>sız koy oluşturulması) yürütmek.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Mevcut sulama şebekelerinde sulama sonuçlarını bitkisel üretim, sulama ve toprak koruma açısından izlemek, değerlendirmek ve iyileştirici tedbirler almak.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Sulama alanlarında su tasarrufu sağlayacak modern sulama sistemlerinin yaygınlaşmasına yönelik çalışmalar yapmak, yaptırmak ve desteklemek.</w:t>
      </w:r>
    </w:p>
    <w:p w:rsidR="00192680" w:rsidRDefault="001926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Sorunlu ve sorunlu olabilecek tarım arazilerini tespit etmek, ettirmek ve uygun projeler (erozyon, drenaj, arazi ıslahı </w:t>
      </w:r>
      <w:proofErr w:type="spellStart"/>
      <w:r>
        <w:rPr>
          <w:rFonts w:ascii="Arial" w:hAnsi="Arial" w:cs="Arial"/>
        </w:rPr>
        <w:t>vb</w:t>
      </w:r>
      <w:proofErr w:type="spellEnd"/>
      <w:r>
        <w:rPr>
          <w:rFonts w:ascii="Arial" w:hAnsi="Arial" w:cs="Arial"/>
        </w:rPr>
        <w:t>) hazırlamak, hazırlatmak, uygulamak ve uygulatmak.</w:t>
      </w:r>
    </w:p>
    <w:p w:rsidR="00FB3016" w:rsidRDefault="008C62B4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FB3016">
        <w:rPr>
          <w:rFonts w:ascii="Arial" w:hAnsi="Arial" w:cs="Arial"/>
        </w:rPr>
        <w:t xml:space="preserve"> İli arazi sınıflandırması çalışmalarını yapmak.</w:t>
      </w:r>
      <w:proofErr w:type="gramEnd"/>
    </w:p>
    <w:p w:rsidR="0045506E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lastRenderedPageBreak/>
        <w:t>Tarımsal üretimin geliştirilmesi, artırılması ve verimli olarak yapılabilmesi için tarımsal projelerin geliştirilmesini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Geliştirilen projelerin İl Özel İdaresi, Sosyal Yardımlaşma ve Dayanışma Vakfı ve Köylere Hizmet Götürme Birliğine sunulmasını ve uygulanmasını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Projeye dayalı olarak kurulacak </w:t>
      </w:r>
      <w:r w:rsidR="006313FC" w:rsidRPr="00912621">
        <w:rPr>
          <w:rFonts w:ascii="Arial" w:eastAsia="TimesNewRoman" w:hAnsi="Arial" w:cs="Arial"/>
        </w:rPr>
        <w:t>işletmelere</w:t>
      </w:r>
      <w:r w:rsidRPr="00912621">
        <w:rPr>
          <w:rFonts w:ascii="Arial" w:eastAsia="TimesNewRoman" w:hAnsi="Arial" w:cs="Arial"/>
        </w:rPr>
        <w:t xml:space="preserve"> ait kredi taleplerinden uygun olanların gerekli proje ve çiftlik geliştirme projelerinin hazırlanmasını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Toprak ve arazilerin korunması, geliştirilmesi ve verimli kullanılması ile ilgili çalışmalar yapılmasını ve değerlendirilmesini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Toprak, su, biyolojik çeşitlilik gibi doğal kaynakların doğal olaylar veya arazi kullanımından kaynaklanan bozulmalarını önlemek için gerekli tedbirlerin alınmasını sağlamak.</w:t>
      </w:r>
    </w:p>
    <w:p w:rsidR="00597B29" w:rsidRPr="00750DCA" w:rsidRDefault="00597B2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17373">
        <w:rPr>
          <w:rFonts w:ascii="Arial" w:eastAsia="TimesNewRoman" w:hAnsi="Arial" w:cs="Arial"/>
        </w:rPr>
        <w:t>3083 say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 xml:space="preserve"> Kanun 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er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evesinde ve</w:t>
      </w:r>
      <w:r>
        <w:rPr>
          <w:rFonts w:ascii="Arial" w:eastAsia="TimesNewRoman" w:hAnsi="Arial" w:cs="Arial"/>
        </w:rPr>
        <w:t xml:space="preserve"> </w:t>
      </w:r>
      <w:r w:rsidRPr="00017373">
        <w:rPr>
          <w:rFonts w:ascii="Arial" w:eastAsia="TimesNewRoman" w:hAnsi="Arial" w:cs="Arial"/>
        </w:rPr>
        <w:t>Bakanl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a verilen yetki ve g</w:t>
      </w:r>
      <w:r>
        <w:rPr>
          <w:rFonts w:ascii="Arial" w:eastAsia="TimesNewRoman" w:hAnsi="Arial" w:cs="Arial"/>
        </w:rPr>
        <w:t>ö</w:t>
      </w:r>
      <w:r w:rsidRPr="00017373">
        <w:rPr>
          <w:rFonts w:ascii="Arial" w:eastAsia="TimesNewRoman" w:hAnsi="Arial" w:cs="Arial"/>
        </w:rPr>
        <w:t xml:space="preserve">revler </w:t>
      </w:r>
      <w:proofErr w:type="gramStart"/>
      <w:r w:rsidRPr="00017373">
        <w:rPr>
          <w:rFonts w:ascii="Arial" w:eastAsia="TimesNewRoman" w:hAnsi="Arial" w:cs="Arial"/>
        </w:rPr>
        <w:t>dahilinde</w:t>
      </w:r>
      <w:proofErr w:type="gramEnd"/>
      <w:r w:rsidRPr="00017373">
        <w:rPr>
          <w:rFonts w:ascii="Arial" w:eastAsia="TimesNewRoman" w:hAnsi="Arial" w:cs="Arial"/>
        </w:rPr>
        <w:t xml:space="preserve"> gerekli faaliyetleri yapmak</w:t>
      </w:r>
      <w:r>
        <w:rPr>
          <w:rFonts w:ascii="Arial" w:eastAsia="TimesNewRoman" w:hAnsi="Arial" w:cs="Arial"/>
        </w:rPr>
        <w:t>.</w:t>
      </w:r>
    </w:p>
    <w:p w:rsidR="00817C5A" w:rsidRDefault="00817C5A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FB4538">
        <w:rPr>
          <w:rFonts w:ascii="Arial" w:eastAsia="TimesNewRoman" w:hAnsi="Arial" w:cs="Arial"/>
        </w:rPr>
        <w:t>Toprak Koruma ve Arazi Kullan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m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Kanunu ile arazi edindirme, tar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m arazilerinin parçalanmas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 w:hint="eastAsia"/>
        </w:rPr>
        <w:t>ı</w:t>
      </w:r>
      <w:r w:rsidR="001122F6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/>
        </w:rPr>
        <w:t xml:space="preserve"> önlenmesi, arazi düzenlemesi ve toplulaşt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rmas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, sulama verimlili</w:t>
      </w:r>
      <w:r w:rsidRPr="00FB4538">
        <w:rPr>
          <w:rFonts w:ascii="Arial" w:eastAsia="TimesNewRoman" w:hAnsi="Arial" w:cs="Arial" w:hint="eastAsia"/>
        </w:rPr>
        <w:t>ğ</w:t>
      </w:r>
      <w:r w:rsidRPr="00FB4538">
        <w:rPr>
          <w:rFonts w:ascii="Arial" w:eastAsia="TimesNewRoman" w:hAnsi="Arial" w:cs="Arial"/>
        </w:rPr>
        <w:t>ini artt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rmak için uygun sulama tekniklerinin kullan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lmas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ve tesislerinin yap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lmas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, toprak kaynaklar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korunması, tarla içi geliştirme hizmetlerinin yürütülmesi için çalışmalar yapmak. </w:t>
      </w:r>
    </w:p>
    <w:p w:rsidR="00434757" w:rsidRDefault="00434757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Diğer kurum ve kuruluşlarla işbirliği yapmak.</w:t>
      </w:r>
    </w:p>
    <w:p w:rsidR="00045976" w:rsidRDefault="00597B2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Arazi toplulaştırma ve tarla içi geliştirme hizmetleri ile ilgili etüt, proje ve uygulama işlemlerini yapmak, yaptırmak.</w:t>
      </w:r>
    </w:p>
    <w:p w:rsidR="00BF3235" w:rsidRPr="0000033F" w:rsidRDefault="006A79BF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00033F">
        <w:rPr>
          <w:rFonts w:ascii="Arial" w:eastAsia="TimesNewRoman" w:hAnsi="Arial" w:cs="Arial"/>
        </w:rPr>
        <w:t>Sulama projelerinin etüt, proje ve uygulamalarını yapmak</w:t>
      </w:r>
      <w:r w:rsidR="00BF3235" w:rsidRPr="0000033F">
        <w:rPr>
          <w:rFonts w:ascii="Arial" w:eastAsia="TimesNewRoman" w:hAnsi="Arial" w:cs="Arial"/>
        </w:rPr>
        <w:t>.</w:t>
      </w:r>
    </w:p>
    <w:p w:rsidR="00BF3235" w:rsidRPr="0000033F" w:rsidRDefault="00BF3235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proofErr w:type="gramStart"/>
      <w:r w:rsidRPr="0000033F">
        <w:rPr>
          <w:rFonts w:ascii="Arial" w:eastAsia="TimesNewRoman" w:hAnsi="Arial" w:cs="Arial"/>
        </w:rPr>
        <w:t>Tarımsal elektrik raporlarını düzenlemek</w:t>
      </w:r>
      <w:r w:rsidR="00CF0E19">
        <w:rPr>
          <w:rFonts w:ascii="Arial" w:eastAsia="TimesNewRoman" w:hAnsi="Arial" w:cs="Arial"/>
        </w:rPr>
        <w:t>.</w:t>
      </w:r>
      <w:proofErr w:type="gramEnd"/>
    </w:p>
    <w:p w:rsidR="009F5174" w:rsidRPr="004F5498" w:rsidRDefault="009F5174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F26A37" w:rsidRPr="00924080" w:rsidRDefault="00F26A37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alanı ile ilgili tüm kayıt, evrak ve değerlerin korunmasından sorumlu olmak, arşiv </w:t>
      </w:r>
      <w:r w:rsidR="00ED3A21">
        <w:rPr>
          <w:rFonts w:ascii="Arial" w:hAnsi="Arial" w:cs="Arial"/>
        </w:rPr>
        <w:t>oluşturmak ve düzenini sağlamak, veri tabanı oluşturmak.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ve sorumluluk alanındaki faaliyetlerin mevcut İç Kontrol Sisteminin</w:t>
      </w:r>
      <w:r w:rsidR="00067C7E">
        <w:rPr>
          <w:rFonts w:ascii="Arial" w:hAnsi="Arial" w:cs="Arial"/>
        </w:rPr>
        <w:t xml:space="preserve"> </w:t>
      </w:r>
      <w:r w:rsidR="00067C7E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924080">
        <w:rPr>
          <w:rFonts w:ascii="Arial" w:hAnsi="Arial" w:cs="Arial"/>
        </w:rPr>
        <w:t xml:space="preserve"> tanım ve gereklerine uygun olarak yürütülmesini sağlamak.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YETKİLERİ: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Yukarıda belirtilen görev ve sorumlulukları gerçekleştirme yetkisine sahip olmak.</w:t>
      </w:r>
    </w:p>
    <w:p w:rsidR="00837080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kullanmak.</w:t>
      </w:r>
    </w:p>
    <w:p w:rsidR="00837080" w:rsidRPr="00924080" w:rsidRDefault="00837080" w:rsidP="00CC2215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EC3030" w:rsidP="00CC221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234174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924080" w:rsidRPr="00924080" w:rsidRDefault="00924080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3A4879" w:rsidRPr="00924080" w:rsidRDefault="009240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 w:rsidR="004C7106">
        <w:rPr>
          <w:rFonts w:ascii="Arial" w:hAnsi="Arial" w:cs="Arial"/>
        </w:rPr>
        <w:t xml:space="preserve">Ziraat </w:t>
      </w:r>
      <w:r w:rsidR="00434757" w:rsidRPr="00924080">
        <w:rPr>
          <w:rFonts w:ascii="Arial" w:hAnsi="Arial" w:cs="Arial"/>
        </w:rPr>
        <w:t>Mühendisliği bölümü</w:t>
      </w:r>
      <w:r w:rsidRPr="00924080">
        <w:rPr>
          <w:rFonts w:ascii="Arial" w:hAnsi="Arial" w:cs="Arial"/>
        </w:rPr>
        <w:t>nü</w:t>
      </w:r>
      <w:r w:rsidR="00434757" w:rsidRPr="00924080">
        <w:rPr>
          <w:rFonts w:ascii="Arial" w:hAnsi="Arial" w:cs="Arial"/>
        </w:rPr>
        <w:t xml:space="preserve"> </w:t>
      </w:r>
      <w:r w:rsidRPr="00924080">
        <w:rPr>
          <w:rFonts w:ascii="Arial" w:hAnsi="Arial" w:cs="Arial"/>
        </w:rPr>
        <w:t xml:space="preserve">bitirmiş </w:t>
      </w:r>
      <w:r w:rsidR="003A4879" w:rsidRPr="00924080">
        <w:rPr>
          <w:rFonts w:ascii="Arial" w:hAnsi="Arial" w:cs="Arial"/>
        </w:rPr>
        <w:t>olmak.</w:t>
      </w:r>
    </w:p>
    <w:p w:rsidR="003A4879" w:rsidRPr="00924080" w:rsidRDefault="003A487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3A4879" w:rsidRPr="00924080" w:rsidRDefault="003A487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Konusunda en az </w:t>
      </w:r>
      <w:r w:rsidR="00F26A37" w:rsidRPr="00924080">
        <w:rPr>
          <w:rFonts w:ascii="Arial" w:hAnsi="Arial" w:cs="Arial"/>
        </w:rPr>
        <w:t>üç</w:t>
      </w:r>
      <w:r w:rsidRPr="00924080">
        <w:rPr>
          <w:rFonts w:ascii="Arial" w:hAnsi="Arial" w:cs="Arial"/>
        </w:rPr>
        <w:t xml:space="preserve"> </w:t>
      </w:r>
      <w:r w:rsidR="000F6D73">
        <w:rPr>
          <w:rFonts w:ascii="Arial" w:hAnsi="Arial" w:cs="Arial"/>
        </w:rPr>
        <w:t>yıllık iş deneyimine sahip olmak.</w:t>
      </w:r>
    </w:p>
    <w:p w:rsidR="003A4879" w:rsidRPr="00924080" w:rsidRDefault="003A4879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 gerçekleştirilmesi için gerekli araç ve gereci kullanmak</w:t>
      </w:r>
    </w:p>
    <w:p w:rsidR="00060FAD" w:rsidRPr="00924080" w:rsidRDefault="00060FAD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lastRenderedPageBreak/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A4" w:rsidRDefault="00BE0EA4" w:rsidP="006C7BAC">
      <w:r>
        <w:separator/>
      </w:r>
    </w:p>
  </w:endnote>
  <w:endnote w:type="continuationSeparator" w:id="0">
    <w:p w:rsidR="00BE0EA4" w:rsidRDefault="00BE0EA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F614A" w:rsidRPr="00795F5A" w:rsidTr="006175B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8A5B8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E5B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C710B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C710B3" w:rsidP="006175B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8A5B8E" w:rsidP="006175B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C710B3">
            <w:rPr>
              <w:noProof/>
              <w:sz w:val="18"/>
              <w:szCs w:val="18"/>
            </w:rPr>
            <w:t>6</w:t>
          </w:r>
          <w:r w:rsidR="005F614A" w:rsidRPr="00795F5A">
            <w:rPr>
              <w:noProof/>
              <w:sz w:val="18"/>
              <w:szCs w:val="18"/>
            </w:rPr>
            <w:t>.02.2018</w:t>
          </w:r>
        </w:p>
      </w:tc>
    </w:tr>
    <w:tr w:rsidR="005F614A" w:rsidRPr="00795F5A" w:rsidTr="006175B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F614A" w:rsidRPr="00795F5A" w:rsidTr="006175B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F614A" w:rsidRPr="00795F5A" w:rsidTr="006175B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0033F" w:rsidRPr="00F87841" w:rsidRDefault="0000033F" w:rsidP="00791127">
    <w:pPr>
      <w:pStyle w:val="Altbilgi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A4" w:rsidRDefault="00BE0EA4" w:rsidP="006C7BAC">
      <w:r>
        <w:separator/>
      </w:r>
    </w:p>
  </w:footnote>
  <w:footnote w:type="continuationSeparator" w:id="0">
    <w:p w:rsidR="00BE0EA4" w:rsidRDefault="00BE0EA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8A5B8E" w:rsidP="00A65CF6">
          <w:pPr>
            <w:pStyle w:val="stbilgi"/>
            <w:rPr>
              <w:sz w:val="2"/>
              <w:szCs w:val="2"/>
            </w:rPr>
          </w:pPr>
          <w:r w:rsidRPr="008C62B4">
            <w:rPr>
              <w:noProof/>
              <w:sz w:val="2"/>
              <w:szCs w:val="2"/>
            </w:rPr>
            <w:drawing>
              <wp:inline distT="0" distB="0" distL="0" distR="0">
                <wp:extent cx="959485" cy="99314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48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8C62B4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00033F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00033F" w:rsidP="00ED5F9A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Tarımsal Altyapı </w:t>
          </w:r>
          <w:r w:rsidR="00ED5F9A">
            <w:rPr>
              <w:rFonts w:ascii="Arial" w:hAnsi="Arial" w:cs="Arial"/>
            </w:rPr>
            <w:t>Görevlisi</w:t>
          </w:r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00033F" w:rsidRPr="006F07CE" w:rsidRDefault="00E62859" w:rsidP="00E62859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Alt Yapı </w:t>
          </w:r>
          <w:r w:rsidR="00234174" w:rsidRPr="006F07CE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37CA8"/>
    <w:rsid w:val="00043F47"/>
    <w:rsid w:val="00045976"/>
    <w:rsid w:val="00056213"/>
    <w:rsid w:val="00060FAD"/>
    <w:rsid w:val="00067C7E"/>
    <w:rsid w:val="00074CC9"/>
    <w:rsid w:val="000777DF"/>
    <w:rsid w:val="00096B8B"/>
    <w:rsid w:val="000A5D7E"/>
    <w:rsid w:val="000C7BF0"/>
    <w:rsid w:val="000E2DF0"/>
    <w:rsid w:val="000F6D73"/>
    <w:rsid w:val="001122F6"/>
    <w:rsid w:val="00137AA9"/>
    <w:rsid w:val="00141053"/>
    <w:rsid w:val="00171658"/>
    <w:rsid w:val="001747FB"/>
    <w:rsid w:val="00176EBD"/>
    <w:rsid w:val="001834B8"/>
    <w:rsid w:val="00192680"/>
    <w:rsid w:val="001C029E"/>
    <w:rsid w:val="001C2758"/>
    <w:rsid w:val="001E3FFA"/>
    <w:rsid w:val="001E6C9E"/>
    <w:rsid w:val="001F719D"/>
    <w:rsid w:val="00224333"/>
    <w:rsid w:val="00224977"/>
    <w:rsid w:val="00234174"/>
    <w:rsid w:val="002469F4"/>
    <w:rsid w:val="002569BE"/>
    <w:rsid w:val="00264F09"/>
    <w:rsid w:val="00280F80"/>
    <w:rsid w:val="00281133"/>
    <w:rsid w:val="00286084"/>
    <w:rsid w:val="00295B19"/>
    <w:rsid w:val="002A3DAB"/>
    <w:rsid w:val="002B0704"/>
    <w:rsid w:val="002C1EC6"/>
    <w:rsid w:val="002E05A8"/>
    <w:rsid w:val="002E59F0"/>
    <w:rsid w:val="002F32AD"/>
    <w:rsid w:val="003023D0"/>
    <w:rsid w:val="00321617"/>
    <w:rsid w:val="00352D38"/>
    <w:rsid w:val="00354109"/>
    <w:rsid w:val="003700C3"/>
    <w:rsid w:val="00381432"/>
    <w:rsid w:val="003A4879"/>
    <w:rsid w:val="003F40CA"/>
    <w:rsid w:val="00405E2A"/>
    <w:rsid w:val="00434757"/>
    <w:rsid w:val="00444F8A"/>
    <w:rsid w:val="004534D2"/>
    <w:rsid w:val="0045506E"/>
    <w:rsid w:val="0046014A"/>
    <w:rsid w:val="00466446"/>
    <w:rsid w:val="00481F3E"/>
    <w:rsid w:val="00487B54"/>
    <w:rsid w:val="004971F5"/>
    <w:rsid w:val="004A74A9"/>
    <w:rsid w:val="004C272B"/>
    <w:rsid w:val="004C7106"/>
    <w:rsid w:val="004D0A5C"/>
    <w:rsid w:val="004E5D8F"/>
    <w:rsid w:val="005043F6"/>
    <w:rsid w:val="005244F7"/>
    <w:rsid w:val="00536AC4"/>
    <w:rsid w:val="00562DD5"/>
    <w:rsid w:val="0059060F"/>
    <w:rsid w:val="005913F2"/>
    <w:rsid w:val="00597B29"/>
    <w:rsid w:val="005B6AB2"/>
    <w:rsid w:val="005C7864"/>
    <w:rsid w:val="005E17B7"/>
    <w:rsid w:val="005E65F1"/>
    <w:rsid w:val="005F1C6F"/>
    <w:rsid w:val="005F614A"/>
    <w:rsid w:val="006041C3"/>
    <w:rsid w:val="00605637"/>
    <w:rsid w:val="006175BD"/>
    <w:rsid w:val="00630BC7"/>
    <w:rsid w:val="006313FC"/>
    <w:rsid w:val="00656F38"/>
    <w:rsid w:val="006716E3"/>
    <w:rsid w:val="0069076F"/>
    <w:rsid w:val="006A79BF"/>
    <w:rsid w:val="006C7BAC"/>
    <w:rsid w:val="006E53A1"/>
    <w:rsid w:val="006F07CE"/>
    <w:rsid w:val="006F09B9"/>
    <w:rsid w:val="00711F3F"/>
    <w:rsid w:val="007160B8"/>
    <w:rsid w:val="00723B47"/>
    <w:rsid w:val="007305AE"/>
    <w:rsid w:val="00773921"/>
    <w:rsid w:val="007830A2"/>
    <w:rsid w:val="00791127"/>
    <w:rsid w:val="0079246C"/>
    <w:rsid w:val="007B2E73"/>
    <w:rsid w:val="007C4DA8"/>
    <w:rsid w:val="007D0A9B"/>
    <w:rsid w:val="007E3FC6"/>
    <w:rsid w:val="007F0880"/>
    <w:rsid w:val="00816536"/>
    <w:rsid w:val="00817C5A"/>
    <w:rsid w:val="00837080"/>
    <w:rsid w:val="00841782"/>
    <w:rsid w:val="00843CE3"/>
    <w:rsid w:val="00863BD0"/>
    <w:rsid w:val="008658D0"/>
    <w:rsid w:val="00885402"/>
    <w:rsid w:val="008A5B8E"/>
    <w:rsid w:val="008B2C71"/>
    <w:rsid w:val="008B5E54"/>
    <w:rsid w:val="008C0898"/>
    <w:rsid w:val="008C62B4"/>
    <w:rsid w:val="008D197F"/>
    <w:rsid w:val="008D6FED"/>
    <w:rsid w:val="0090068B"/>
    <w:rsid w:val="00912621"/>
    <w:rsid w:val="00924080"/>
    <w:rsid w:val="00927F66"/>
    <w:rsid w:val="00935D51"/>
    <w:rsid w:val="00941BF9"/>
    <w:rsid w:val="00953D9A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5647"/>
    <w:rsid w:val="00B36AC9"/>
    <w:rsid w:val="00B56CB6"/>
    <w:rsid w:val="00B62312"/>
    <w:rsid w:val="00BE0EA4"/>
    <w:rsid w:val="00BE33BA"/>
    <w:rsid w:val="00BF3235"/>
    <w:rsid w:val="00BF54EA"/>
    <w:rsid w:val="00BF7D4C"/>
    <w:rsid w:val="00C0147B"/>
    <w:rsid w:val="00C01CC6"/>
    <w:rsid w:val="00C11479"/>
    <w:rsid w:val="00C11BE5"/>
    <w:rsid w:val="00C26314"/>
    <w:rsid w:val="00C36A61"/>
    <w:rsid w:val="00C40F42"/>
    <w:rsid w:val="00C42502"/>
    <w:rsid w:val="00C47376"/>
    <w:rsid w:val="00C710B3"/>
    <w:rsid w:val="00C71EB1"/>
    <w:rsid w:val="00CB4657"/>
    <w:rsid w:val="00CB4DCC"/>
    <w:rsid w:val="00CC2215"/>
    <w:rsid w:val="00CD6CB5"/>
    <w:rsid w:val="00CE015E"/>
    <w:rsid w:val="00CF0E19"/>
    <w:rsid w:val="00D02A32"/>
    <w:rsid w:val="00D1093D"/>
    <w:rsid w:val="00D26D5E"/>
    <w:rsid w:val="00D545B2"/>
    <w:rsid w:val="00DC7227"/>
    <w:rsid w:val="00DF456A"/>
    <w:rsid w:val="00E07A8E"/>
    <w:rsid w:val="00E26EFD"/>
    <w:rsid w:val="00E3615C"/>
    <w:rsid w:val="00E36591"/>
    <w:rsid w:val="00E37BCC"/>
    <w:rsid w:val="00E50C51"/>
    <w:rsid w:val="00E60FF0"/>
    <w:rsid w:val="00E62859"/>
    <w:rsid w:val="00E75C83"/>
    <w:rsid w:val="00E76DDE"/>
    <w:rsid w:val="00E8623D"/>
    <w:rsid w:val="00E936DF"/>
    <w:rsid w:val="00EB7510"/>
    <w:rsid w:val="00EB789B"/>
    <w:rsid w:val="00EC3030"/>
    <w:rsid w:val="00EC5565"/>
    <w:rsid w:val="00ED3A21"/>
    <w:rsid w:val="00ED5F9A"/>
    <w:rsid w:val="00EE0491"/>
    <w:rsid w:val="00EE5B99"/>
    <w:rsid w:val="00F029B4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4611F-C002-4D7E-B25C-F33587DC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6464D-9F31-4865-B769-D0A4BA3D217D}"/>
</file>

<file path=customXml/itemProps2.xml><?xml version="1.0" encoding="utf-8"?>
<ds:datastoreItem xmlns:ds="http://schemas.openxmlformats.org/officeDocument/2006/customXml" ds:itemID="{9857B03F-863E-4F47-A957-2201D2A125DE}"/>
</file>

<file path=customXml/itemProps3.xml><?xml version="1.0" encoding="utf-8"?>
<ds:datastoreItem xmlns:ds="http://schemas.openxmlformats.org/officeDocument/2006/customXml" ds:itemID="{976B9E47-3AA5-4C2D-96C6-381715BB2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2018-02-24T06:14:00Z</dcterms:created>
  <dcterms:modified xsi:type="dcterms:W3CDTF">2018-02-24T19:12:00Z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