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125" w:rsidRPr="00653C7A" w:rsidRDefault="004F1125" w:rsidP="00082423">
      <w:pPr>
        <w:tabs>
          <w:tab w:val="left" w:pos="360"/>
        </w:tabs>
        <w:jc w:val="both"/>
        <w:rPr>
          <w:rFonts w:ascii="Arial" w:hAnsi="Arial" w:cs="Arial"/>
          <w:b/>
          <w:bCs/>
          <w:iCs/>
        </w:rPr>
      </w:pPr>
      <w:r w:rsidRPr="00653C7A">
        <w:rPr>
          <w:rFonts w:ascii="Arial" w:hAnsi="Arial" w:cs="Arial"/>
          <w:b/>
          <w:bCs/>
          <w:iCs/>
        </w:rPr>
        <w:t>İŞİN KISA TANIMI:</w:t>
      </w:r>
    </w:p>
    <w:p w:rsidR="004F1125" w:rsidRPr="00653C7A" w:rsidRDefault="001302E4" w:rsidP="003A3606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Van</w:t>
      </w:r>
      <w:r w:rsidR="004F1125" w:rsidRPr="00653C7A">
        <w:rPr>
          <w:rFonts w:ascii="Arial" w:hAnsi="Arial" w:cs="Arial"/>
        </w:rPr>
        <w:t xml:space="preserve"> İl Gıda Tarım ve Hayvancılık Müdürlüğü üst yönetimi tarafından belirlenen amaç, ilke ve talimatlara uygun olarak; insan gücü planlaması, işe alımları, birimde çalışan personelin izin, başlama/ayrılma, atanma, sicil vb. özlük işlemleri</w:t>
      </w:r>
      <w:r w:rsidR="004F1125">
        <w:rPr>
          <w:rFonts w:ascii="Arial" w:hAnsi="Arial" w:cs="Arial"/>
        </w:rPr>
        <w:t xml:space="preserve">, </w:t>
      </w:r>
      <w:r w:rsidR="004F1125" w:rsidRPr="00653C7A">
        <w:rPr>
          <w:rFonts w:ascii="Arial" w:hAnsi="Arial" w:cs="Arial"/>
        </w:rPr>
        <w:t xml:space="preserve"> ile</w:t>
      </w:r>
      <w:r w:rsidR="004F1125">
        <w:rPr>
          <w:rFonts w:ascii="Arial" w:hAnsi="Arial" w:cs="Arial"/>
        </w:rPr>
        <w:t xml:space="preserve"> personelin</w:t>
      </w:r>
      <w:r w:rsidR="004F1125" w:rsidRPr="00603951">
        <w:rPr>
          <w:rFonts w:ascii="Arial" w:hAnsi="Arial" w:cs="Arial"/>
        </w:rPr>
        <w:t xml:space="preserve"> </w:t>
      </w:r>
      <w:r w:rsidR="004F1125" w:rsidRPr="004A104C">
        <w:rPr>
          <w:rFonts w:ascii="Arial" w:hAnsi="Arial" w:cs="Arial"/>
        </w:rPr>
        <w:t>hizmet içi eğitim ihtiyacının saptanmasına yönelik yöntemlerin araştırılması, uygul</w:t>
      </w:r>
      <w:r w:rsidR="004F1125">
        <w:rPr>
          <w:rFonts w:ascii="Arial" w:hAnsi="Arial" w:cs="Arial"/>
        </w:rPr>
        <w:t xml:space="preserve">anacak yöntemin belirlenmesi, </w:t>
      </w:r>
      <w:r w:rsidR="004F1125" w:rsidRPr="004A104C">
        <w:rPr>
          <w:rFonts w:ascii="Arial" w:hAnsi="Arial" w:cs="Arial"/>
        </w:rPr>
        <w:t>periyodik olarak eğitim ihtiyaçlarının tespit edilmesi</w:t>
      </w:r>
      <w:r w:rsidR="004F1125">
        <w:rPr>
          <w:rFonts w:ascii="Arial" w:hAnsi="Arial" w:cs="Arial"/>
        </w:rPr>
        <w:t xml:space="preserve">, </w:t>
      </w:r>
      <w:r w:rsidR="004F1125">
        <w:rPr>
          <w:rFonts w:ascii="Arial" w:hAnsi="Arial" w:cs="Arial"/>
          <w:color w:val="000000"/>
        </w:rPr>
        <w:t xml:space="preserve">eğitimlere katılacak personelin tespiti, </w:t>
      </w:r>
      <w:r w:rsidR="004F1125">
        <w:rPr>
          <w:rFonts w:ascii="Arial" w:hAnsi="Arial" w:cs="Arial"/>
        </w:rPr>
        <w:t xml:space="preserve">eğitimlerin organizasyonu ve birime yeni atanan personele verilecek </w:t>
      </w:r>
      <w:proofErr w:type="gramStart"/>
      <w:r w:rsidR="004F1125">
        <w:rPr>
          <w:rFonts w:ascii="Arial" w:hAnsi="Arial" w:cs="Arial"/>
        </w:rPr>
        <w:t>oryantasyon</w:t>
      </w:r>
      <w:proofErr w:type="gramEnd"/>
      <w:r w:rsidR="004F1125">
        <w:rPr>
          <w:rFonts w:ascii="Arial" w:hAnsi="Arial" w:cs="Arial"/>
        </w:rPr>
        <w:t xml:space="preserve"> programları</w:t>
      </w:r>
      <w:r w:rsidR="004F1125" w:rsidRPr="004A104C">
        <w:rPr>
          <w:rFonts w:ascii="Arial" w:hAnsi="Arial" w:cs="Arial"/>
        </w:rPr>
        <w:t xml:space="preserve"> </w:t>
      </w:r>
      <w:r w:rsidR="004F1125">
        <w:rPr>
          <w:rFonts w:ascii="Arial" w:hAnsi="Arial" w:cs="Arial"/>
        </w:rPr>
        <w:t xml:space="preserve">ile </w:t>
      </w:r>
      <w:r w:rsidR="004F1125" w:rsidRPr="00BE33BA">
        <w:rPr>
          <w:rFonts w:ascii="Arial" w:hAnsi="Arial" w:cs="Arial"/>
        </w:rPr>
        <w:t xml:space="preserve">ilgili faaliyetleri </w:t>
      </w:r>
      <w:r w:rsidR="004F1125">
        <w:rPr>
          <w:rFonts w:ascii="Arial" w:hAnsi="Arial" w:cs="Arial"/>
        </w:rPr>
        <w:t>yürütmek.</w:t>
      </w:r>
    </w:p>
    <w:p w:rsidR="004F1125" w:rsidRPr="00653C7A" w:rsidRDefault="004F1125" w:rsidP="003A3606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4F1125" w:rsidRPr="00653C7A" w:rsidRDefault="004F1125" w:rsidP="003A3606">
      <w:pPr>
        <w:tabs>
          <w:tab w:val="left" w:pos="360"/>
        </w:tabs>
        <w:spacing w:before="120" w:after="120"/>
        <w:jc w:val="both"/>
        <w:rPr>
          <w:rFonts w:ascii="Arial" w:hAnsi="Arial" w:cs="Arial"/>
          <w:b/>
          <w:bCs/>
          <w:iCs/>
        </w:rPr>
      </w:pPr>
      <w:r w:rsidRPr="00653C7A">
        <w:rPr>
          <w:rFonts w:ascii="Arial" w:hAnsi="Arial" w:cs="Arial"/>
          <w:b/>
          <w:bCs/>
          <w:iCs/>
        </w:rPr>
        <w:t>GÖREV VE SORUMLULUKLARI:</w:t>
      </w:r>
    </w:p>
    <w:p w:rsidR="004F1125" w:rsidRPr="00653C7A" w:rsidRDefault="004F1125" w:rsidP="003A3606">
      <w:pPr>
        <w:numPr>
          <w:ilvl w:val="0"/>
          <w:numId w:val="35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proofErr w:type="gramStart"/>
      <w:r w:rsidRPr="00653C7A">
        <w:rPr>
          <w:rFonts w:ascii="Arial" w:hAnsi="Arial" w:cs="Arial"/>
          <w:color w:val="000000"/>
        </w:rPr>
        <w:t>İhtiyaç duyulan insan gücünün sayısını ve niteliğini belirlemek, geleceğe yönelik insan gücü planlaması yapmak.</w:t>
      </w:r>
      <w:proofErr w:type="gramEnd"/>
    </w:p>
    <w:p w:rsidR="004F1125" w:rsidRPr="00653C7A" w:rsidRDefault="004F1125" w:rsidP="003A3606">
      <w:pPr>
        <w:numPr>
          <w:ilvl w:val="0"/>
          <w:numId w:val="35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r w:rsidRPr="00653C7A">
        <w:rPr>
          <w:rFonts w:ascii="Arial" w:hAnsi="Arial" w:cs="Arial"/>
          <w:color w:val="000000"/>
        </w:rPr>
        <w:t>Kurumda görev yapmak üzere atanan personelin niteliklerini değerlendirmek ve uygun görülen birimde işe başlamasını sağlamak.</w:t>
      </w:r>
    </w:p>
    <w:p w:rsidR="004F1125" w:rsidRPr="00653C7A" w:rsidRDefault="004F1125" w:rsidP="003A3606">
      <w:pPr>
        <w:numPr>
          <w:ilvl w:val="0"/>
          <w:numId w:val="35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r w:rsidRPr="00653C7A">
        <w:rPr>
          <w:rFonts w:ascii="Arial" w:hAnsi="Arial" w:cs="Arial"/>
          <w:color w:val="000000"/>
        </w:rPr>
        <w:t xml:space="preserve">Hizmet kalitesini yükseltmek, personelin </w:t>
      </w:r>
      <w:proofErr w:type="gramStart"/>
      <w:r w:rsidRPr="00653C7A">
        <w:rPr>
          <w:rFonts w:ascii="Arial" w:hAnsi="Arial" w:cs="Arial"/>
          <w:color w:val="000000"/>
        </w:rPr>
        <w:t>motivasyonunu</w:t>
      </w:r>
      <w:proofErr w:type="gramEnd"/>
      <w:r w:rsidRPr="00653C7A">
        <w:rPr>
          <w:rFonts w:ascii="Arial" w:hAnsi="Arial" w:cs="Arial"/>
          <w:color w:val="000000"/>
        </w:rPr>
        <w:t xml:space="preserve"> artırmak amacıyla anket çalışmaları yapmak ve mevcut durumu analiz etmek.</w:t>
      </w:r>
    </w:p>
    <w:p w:rsidR="004F1125" w:rsidRDefault="004F1125" w:rsidP="003A3606">
      <w:pPr>
        <w:numPr>
          <w:ilvl w:val="0"/>
          <w:numId w:val="35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r w:rsidRPr="00653C7A">
        <w:rPr>
          <w:rFonts w:ascii="Arial" w:hAnsi="Arial" w:cs="Arial"/>
          <w:color w:val="000000"/>
        </w:rPr>
        <w:t xml:space="preserve">Personelin başarısını, uyum düzeyini, </w:t>
      </w:r>
      <w:proofErr w:type="gramStart"/>
      <w:r w:rsidRPr="00653C7A">
        <w:rPr>
          <w:rFonts w:ascii="Arial" w:hAnsi="Arial" w:cs="Arial"/>
          <w:color w:val="000000"/>
        </w:rPr>
        <w:t>motivasyonunu</w:t>
      </w:r>
      <w:proofErr w:type="gramEnd"/>
      <w:r w:rsidRPr="00653C7A">
        <w:rPr>
          <w:rFonts w:ascii="Arial" w:hAnsi="Arial" w:cs="Arial"/>
          <w:color w:val="000000"/>
        </w:rPr>
        <w:t xml:space="preserve"> ve verimliliğini artırıcı düzenlemeleri gerçekleştirmek.</w:t>
      </w:r>
    </w:p>
    <w:p w:rsidR="004F1125" w:rsidRPr="00011FD9" w:rsidRDefault="004F1125" w:rsidP="003A3606">
      <w:pPr>
        <w:numPr>
          <w:ilvl w:val="0"/>
          <w:numId w:val="35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Personelin </w:t>
      </w:r>
      <w:proofErr w:type="spellStart"/>
      <w:r>
        <w:rPr>
          <w:rFonts w:ascii="Arial" w:hAnsi="Arial" w:cs="Arial"/>
          <w:color w:val="000000"/>
        </w:rPr>
        <w:t>hizmet</w:t>
      </w:r>
      <w:r w:rsidRPr="00011FD9">
        <w:rPr>
          <w:rFonts w:ascii="Arial" w:hAnsi="Arial" w:cs="Arial"/>
          <w:color w:val="000000"/>
        </w:rPr>
        <w:t>içi</w:t>
      </w:r>
      <w:proofErr w:type="spellEnd"/>
      <w:r w:rsidRPr="00011FD9">
        <w:rPr>
          <w:rFonts w:ascii="Arial" w:hAnsi="Arial" w:cs="Arial"/>
          <w:color w:val="000000"/>
        </w:rPr>
        <w:t xml:space="preserve"> eğitim ihtiyacının saptanmasına yönelik yöntemlerin </w:t>
      </w:r>
      <w:proofErr w:type="gramStart"/>
      <w:r w:rsidRPr="00011FD9">
        <w:rPr>
          <w:rFonts w:ascii="Arial" w:hAnsi="Arial" w:cs="Arial"/>
          <w:color w:val="000000"/>
        </w:rPr>
        <w:t>araştırılması</w:t>
      </w:r>
      <w:proofErr w:type="gramEnd"/>
      <w:r w:rsidRPr="00011FD9">
        <w:rPr>
          <w:rFonts w:ascii="Arial" w:hAnsi="Arial" w:cs="Arial"/>
          <w:color w:val="000000"/>
        </w:rPr>
        <w:t>, uygulanacak yöntemin belirlenmesi ve periyodik olarak eğitim ihtiyaçlarının tespit edilmesi için gerekli işlemleri yapmak.</w:t>
      </w:r>
    </w:p>
    <w:p w:rsidR="004F1125" w:rsidRPr="00011FD9" w:rsidRDefault="004F1125" w:rsidP="003A3606">
      <w:pPr>
        <w:numPr>
          <w:ilvl w:val="0"/>
          <w:numId w:val="35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r w:rsidRPr="00011FD9">
        <w:rPr>
          <w:rFonts w:ascii="Arial" w:hAnsi="Arial" w:cs="Arial"/>
          <w:color w:val="000000"/>
        </w:rPr>
        <w:t>Toplantılara ve</w:t>
      </w:r>
      <w:r>
        <w:rPr>
          <w:rFonts w:ascii="Arial" w:hAnsi="Arial" w:cs="Arial"/>
          <w:color w:val="000000"/>
        </w:rPr>
        <w:t xml:space="preserve"> eğitimlere katılacak personeli tespit etmek, planlamak</w:t>
      </w:r>
      <w:r w:rsidRPr="00011FD9">
        <w:rPr>
          <w:rFonts w:ascii="Arial" w:hAnsi="Arial" w:cs="Arial"/>
          <w:color w:val="000000"/>
        </w:rPr>
        <w:t xml:space="preserve"> ve tebliğ </w:t>
      </w:r>
      <w:r>
        <w:rPr>
          <w:rFonts w:ascii="Arial" w:hAnsi="Arial" w:cs="Arial"/>
          <w:color w:val="000000"/>
        </w:rPr>
        <w:t>etmek.</w:t>
      </w:r>
    </w:p>
    <w:p w:rsidR="004F1125" w:rsidRPr="00CA44F4" w:rsidRDefault="004F1125" w:rsidP="003A3606">
      <w:pPr>
        <w:numPr>
          <w:ilvl w:val="0"/>
          <w:numId w:val="35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r w:rsidRPr="00BC68E4">
        <w:rPr>
          <w:rFonts w:ascii="Arial" w:hAnsi="Arial" w:cs="Arial"/>
          <w:color w:val="000000"/>
        </w:rPr>
        <w:t>Gerekli görülmesi durumunda eğitim hizmeti alımları için ihtiyaca uygun yurt içi ve yurt dışı eğitimci kuruluşları, belirlenen kuruluşların geçmiş eğitim faaliyetlerini ve referanslarını araştırmak</w:t>
      </w:r>
      <w:r>
        <w:rPr>
          <w:rFonts w:ascii="Arial" w:hAnsi="Arial" w:cs="Arial"/>
          <w:color w:val="000000"/>
        </w:rPr>
        <w:t>, e</w:t>
      </w:r>
      <w:r w:rsidRPr="00BC68E4">
        <w:rPr>
          <w:rFonts w:ascii="Arial" w:hAnsi="Arial" w:cs="Arial"/>
          <w:color w:val="000000"/>
        </w:rPr>
        <w:t>ğitim alınacak kuruluşu ve eğitim materyallerini belirlemek.</w:t>
      </w:r>
      <w:r w:rsidRPr="00CA44F4">
        <w:rPr>
          <w:rFonts w:ascii="Arial" w:hAnsi="Arial" w:cs="Arial"/>
          <w:color w:val="000000"/>
        </w:rPr>
        <w:t xml:space="preserve"> </w:t>
      </w:r>
    </w:p>
    <w:p w:rsidR="004F1125" w:rsidRPr="00603951" w:rsidRDefault="004F1125" w:rsidP="003A3606">
      <w:pPr>
        <w:numPr>
          <w:ilvl w:val="0"/>
          <w:numId w:val="35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İl Müdürlüğüne ve Bakanlık</w:t>
      </w:r>
      <w:r w:rsidRPr="00603951">
        <w:rPr>
          <w:rFonts w:ascii="Arial" w:hAnsi="Arial" w:cs="Arial"/>
          <w:color w:val="000000"/>
        </w:rPr>
        <w:t xml:space="preserve"> kuruluşlarına aday olarak açıktan ataması yapılan personelin </w:t>
      </w:r>
      <w:r>
        <w:rPr>
          <w:rFonts w:ascii="Arial" w:hAnsi="Arial" w:cs="Arial"/>
          <w:color w:val="000000"/>
        </w:rPr>
        <w:t>bağlı birimlerle koordinasyon</w:t>
      </w:r>
      <w:r w:rsidRPr="00603951">
        <w:rPr>
          <w:rFonts w:ascii="Arial" w:hAnsi="Arial" w:cs="Arial"/>
          <w:color w:val="000000"/>
        </w:rPr>
        <w:t xml:space="preserve"> sağlayarak aday memurların eğitimini yapmak, sonuçlarını Personel Genel Müdürlüğü</w:t>
      </w:r>
      <w:r>
        <w:rPr>
          <w:rFonts w:ascii="Arial" w:hAnsi="Arial" w:cs="Arial"/>
          <w:color w:val="000000"/>
        </w:rPr>
        <w:t>’</w:t>
      </w:r>
      <w:r w:rsidRPr="00603951">
        <w:rPr>
          <w:rFonts w:ascii="Arial" w:hAnsi="Arial" w:cs="Arial"/>
          <w:color w:val="000000"/>
        </w:rPr>
        <w:t>ne bildirmek.</w:t>
      </w:r>
    </w:p>
    <w:p w:rsidR="004F1125" w:rsidRPr="00011FD9" w:rsidRDefault="004F1125" w:rsidP="003A3606">
      <w:pPr>
        <w:numPr>
          <w:ilvl w:val="0"/>
          <w:numId w:val="35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r w:rsidRPr="00011FD9">
        <w:rPr>
          <w:rFonts w:ascii="Arial" w:hAnsi="Arial" w:cs="Arial"/>
          <w:color w:val="000000"/>
        </w:rPr>
        <w:t>Uygulanan eğitim faaliyetlerini</w:t>
      </w:r>
      <w:r>
        <w:rPr>
          <w:rFonts w:ascii="Arial" w:hAnsi="Arial" w:cs="Arial"/>
          <w:color w:val="000000"/>
        </w:rPr>
        <w:t>n sonuçlarını izlemek, değerlendirmek</w:t>
      </w:r>
      <w:r w:rsidRPr="00011FD9">
        <w:rPr>
          <w:rFonts w:ascii="Arial" w:hAnsi="Arial" w:cs="Arial"/>
          <w:color w:val="000000"/>
        </w:rPr>
        <w:t xml:space="preserve"> ve sürekli iyileştirme çalışmalarını yürütmek.</w:t>
      </w:r>
      <w:bookmarkStart w:id="0" w:name="_GoBack"/>
      <w:bookmarkEnd w:id="0"/>
    </w:p>
    <w:p w:rsidR="004F1125" w:rsidRPr="00603951" w:rsidRDefault="004F1125" w:rsidP="003A3606">
      <w:pPr>
        <w:numPr>
          <w:ilvl w:val="0"/>
          <w:numId w:val="35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r w:rsidRPr="00603951">
        <w:rPr>
          <w:rFonts w:ascii="Arial" w:hAnsi="Arial" w:cs="Arial"/>
          <w:color w:val="000000"/>
        </w:rPr>
        <w:t>Bakanlığın yıllık hizmet içi eğitim programını zamanında personele duyurmak ve başvuruları değerlendirip Bakanlığın ilgili birimine bildirmek.</w:t>
      </w:r>
    </w:p>
    <w:p w:rsidR="004F1125" w:rsidRPr="00603951" w:rsidRDefault="004F1125" w:rsidP="003A3606">
      <w:pPr>
        <w:numPr>
          <w:ilvl w:val="0"/>
          <w:numId w:val="35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r w:rsidRPr="00603951">
        <w:rPr>
          <w:rFonts w:ascii="Arial" w:hAnsi="Arial" w:cs="Arial"/>
          <w:color w:val="000000"/>
        </w:rPr>
        <w:lastRenderedPageBreak/>
        <w:t>Eğitime katılacak personelinin eğitim belgelerini hazırlamak.</w:t>
      </w:r>
    </w:p>
    <w:p w:rsidR="004F1125" w:rsidRPr="00603951" w:rsidRDefault="004F1125" w:rsidP="003A3606">
      <w:pPr>
        <w:numPr>
          <w:ilvl w:val="0"/>
          <w:numId w:val="35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proofErr w:type="gramStart"/>
      <w:r w:rsidRPr="00603951">
        <w:rPr>
          <w:rFonts w:ascii="Arial" w:hAnsi="Arial" w:cs="Arial"/>
          <w:color w:val="000000"/>
        </w:rPr>
        <w:t>Eğitime katılan personele ilişkin kayıtları i</w:t>
      </w:r>
      <w:r>
        <w:rPr>
          <w:rFonts w:ascii="Arial" w:hAnsi="Arial" w:cs="Arial"/>
          <w:color w:val="000000"/>
        </w:rPr>
        <w:t>lgili dosyalarda muhafaza etmek.</w:t>
      </w:r>
      <w:proofErr w:type="gramEnd"/>
    </w:p>
    <w:p w:rsidR="004F1125" w:rsidRDefault="004F1125" w:rsidP="003A3606">
      <w:pPr>
        <w:numPr>
          <w:ilvl w:val="0"/>
          <w:numId w:val="35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r w:rsidRPr="00603951">
        <w:rPr>
          <w:rFonts w:ascii="Arial" w:hAnsi="Arial" w:cs="Arial"/>
          <w:color w:val="000000"/>
        </w:rPr>
        <w:t>Eğitime katılan personelin eğitim konusuna ilişkin bilgi ve dokümanları diğer personel ile paylaşmasını sağlayacak toplantılar</w:t>
      </w:r>
      <w:r>
        <w:rPr>
          <w:rFonts w:ascii="Arial" w:hAnsi="Arial" w:cs="Arial"/>
          <w:color w:val="000000"/>
        </w:rPr>
        <w:t xml:space="preserve"> düzenlemek</w:t>
      </w:r>
      <w:r w:rsidRPr="00603951">
        <w:rPr>
          <w:rFonts w:ascii="Arial" w:hAnsi="Arial" w:cs="Arial"/>
          <w:color w:val="000000"/>
        </w:rPr>
        <w:t>.</w:t>
      </w:r>
    </w:p>
    <w:p w:rsidR="004F1125" w:rsidRPr="00CA44F4" w:rsidRDefault="004F1125" w:rsidP="003A3606">
      <w:pPr>
        <w:numPr>
          <w:ilvl w:val="0"/>
          <w:numId w:val="35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r w:rsidRPr="00BC68E4">
        <w:rPr>
          <w:rFonts w:ascii="Arial" w:hAnsi="Arial" w:cs="Arial"/>
          <w:color w:val="000000"/>
        </w:rPr>
        <w:t xml:space="preserve">İşe yeni başlayan veya işi değişen personelin aday memurluk, </w:t>
      </w:r>
      <w:proofErr w:type="gramStart"/>
      <w:r w:rsidRPr="00BC68E4">
        <w:rPr>
          <w:rFonts w:ascii="Arial" w:hAnsi="Arial" w:cs="Arial"/>
          <w:color w:val="000000"/>
        </w:rPr>
        <w:t>oryantasyon</w:t>
      </w:r>
      <w:proofErr w:type="gramEnd"/>
      <w:r w:rsidRPr="00BC68E4">
        <w:rPr>
          <w:rFonts w:ascii="Arial" w:hAnsi="Arial" w:cs="Arial"/>
          <w:color w:val="000000"/>
        </w:rPr>
        <w:t xml:space="preserve"> ve işbaşı eğitimlerini organize etmek. </w:t>
      </w:r>
    </w:p>
    <w:p w:rsidR="004F1125" w:rsidRPr="00653C7A" w:rsidRDefault="004F1125" w:rsidP="003A3606">
      <w:pPr>
        <w:numPr>
          <w:ilvl w:val="0"/>
          <w:numId w:val="35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proofErr w:type="gramStart"/>
      <w:r w:rsidRPr="00603951">
        <w:rPr>
          <w:rFonts w:ascii="Arial" w:hAnsi="Arial" w:cs="Arial"/>
          <w:color w:val="000000"/>
        </w:rPr>
        <w:t>Mesleğine ilişkin yayınları sürekli izlemek, gelişmeleri takip etmek ve bilgilerini güncellemek.</w:t>
      </w:r>
      <w:proofErr w:type="gramEnd"/>
    </w:p>
    <w:p w:rsidR="004F1125" w:rsidRDefault="004F1125" w:rsidP="003A3606">
      <w:pPr>
        <w:numPr>
          <w:ilvl w:val="0"/>
          <w:numId w:val="35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r w:rsidRPr="00653C7A">
        <w:rPr>
          <w:rFonts w:ascii="Arial" w:hAnsi="Arial" w:cs="Arial"/>
          <w:color w:val="000000"/>
        </w:rPr>
        <w:t>Personel performansının değerlendirilmesi için başarı ölçeklerini geliştirmek.</w:t>
      </w:r>
    </w:p>
    <w:p w:rsidR="004F1125" w:rsidRPr="00653C7A" w:rsidRDefault="004F1125" w:rsidP="003A3606">
      <w:pPr>
        <w:numPr>
          <w:ilvl w:val="0"/>
          <w:numId w:val="35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r w:rsidRPr="00653C7A">
        <w:rPr>
          <w:rFonts w:ascii="Arial" w:hAnsi="Arial" w:cs="Arial"/>
          <w:color w:val="000000"/>
        </w:rPr>
        <w:t>İl Müdürlüğü personelinin atama, yer değiştirme, terfi, özlük ve mali hakları ile ilgili tüm iş ve işlemleri yapmak,</w:t>
      </w:r>
    </w:p>
    <w:p w:rsidR="004F1125" w:rsidRPr="00653C7A" w:rsidRDefault="004F1125" w:rsidP="003A3606">
      <w:pPr>
        <w:numPr>
          <w:ilvl w:val="0"/>
          <w:numId w:val="35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r w:rsidRPr="00653C7A">
        <w:rPr>
          <w:rFonts w:ascii="Arial" w:hAnsi="Arial" w:cs="Arial"/>
          <w:color w:val="000000"/>
        </w:rPr>
        <w:t>Personelin saatlik, yıllık, hastalık, mazeret ve ücretsiz izin işlemlerini mevzuatın öngördüğü tarz ve sürelerde kullanılmasını sağlayacak şekilde yürütmek</w:t>
      </w:r>
      <w:r>
        <w:rPr>
          <w:rFonts w:ascii="Arial" w:hAnsi="Arial" w:cs="Arial"/>
          <w:color w:val="000000"/>
        </w:rPr>
        <w:t xml:space="preserve">, </w:t>
      </w:r>
      <w:r w:rsidRPr="00653C7A">
        <w:rPr>
          <w:rFonts w:ascii="Arial" w:hAnsi="Arial" w:cs="Arial"/>
          <w:color w:val="000000"/>
        </w:rPr>
        <w:t>takibini yapmak</w:t>
      </w:r>
      <w:r>
        <w:rPr>
          <w:rFonts w:ascii="Arial" w:hAnsi="Arial" w:cs="Arial"/>
          <w:color w:val="000000"/>
        </w:rPr>
        <w:t xml:space="preserve"> ve Maaş ve Diğer Ödemeler Memuruna bildirmek</w:t>
      </w:r>
      <w:r w:rsidRPr="00653C7A">
        <w:rPr>
          <w:rFonts w:ascii="Arial" w:hAnsi="Arial" w:cs="Arial"/>
          <w:color w:val="000000"/>
        </w:rPr>
        <w:t>.</w:t>
      </w:r>
    </w:p>
    <w:p w:rsidR="004F1125" w:rsidRPr="00653C7A" w:rsidRDefault="004F1125" w:rsidP="003A3606">
      <w:pPr>
        <w:numPr>
          <w:ilvl w:val="0"/>
          <w:numId w:val="35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proofErr w:type="gramStart"/>
      <w:r w:rsidRPr="00653C7A">
        <w:rPr>
          <w:rFonts w:ascii="Arial" w:hAnsi="Arial" w:cs="Arial"/>
          <w:color w:val="000000"/>
        </w:rPr>
        <w:t>Personelin mal bildirimine ilişkin işlemleri yürütmek.</w:t>
      </w:r>
      <w:proofErr w:type="gramEnd"/>
    </w:p>
    <w:p w:rsidR="004F1125" w:rsidRDefault="004F1125" w:rsidP="003A3606">
      <w:pPr>
        <w:numPr>
          <w:ilvl w:val="0"/>
          <w:numId w:val="35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r w:rsidRPr="00653C7A">
        <w:rPr>
          <w:rFonts w:ascii="Arial" w:hAnsi="Arial" w:cs="Arial"/>
          <w:color w:val="000000"/>
        </w:rPr>
        <w:t xml:space="preserve">Personel kayıtlarını sürekli güncelleyerek ilgili birimler ve Bakanlığa bildirimini yapmak. </w:t>
      </w:r>
    </w:p>
    <w:p w:rsidR="004F1125" w:rsidRPr="00653C7A" w:rsidRDefault="004F1125" w:rsidP="003A3606">
      <w:pPr>
        <w:numPr>
          <w:ilvl w:val="0"/>
          <w:numId w:val="35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Personel bilgileri ile ilgili veri tabanı oluşturmak ve güncelliğini takip etmek.</w:t>
      </w:r>
    </w:p>
    <w:p w:rsidR="004F1125" w:rsidRDefault="004F1125" w:rsidP="003A3606">
      <w:pPr>
        <w:numPr>
          <w:ilvl w:val="0"/>
          <w:numId w:val="35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r w:rsidRPr="00653C7A">
        <w:rPr>
          <w:rFonts w:ascii="Arial" w:hAnsi="Arial" w:cs="Arial"/>
          <w:color w:val="000000"/>
        </w:rPr>
        <w:t>Personelin yurtiçi ve yurtdışı görevlendirmelerine yönelik gerekli onayları almak, konu ile ilgili diğer iş ve işlemleri yürütmek.</w:t>
      </w:r>
    </w:p>
    <w:p w:rsidR="004F1125" w:rsidRPr="00653C7A" w:rsidRDefault="004F1125" w:rsidP="003A3606">
      <w:pPr>
        <w:numPr>
          <w:ilvl w:val="0"/>
          <w:numId w:val="35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proofErr w:type="gramStart"/>
      <w:r w:rsidRPr="00653C7A">
        <w:rPr>
          <w:rFonts w:ascii="Arial" w:hAnsi="Arial" w:cs="Arial"/>
          <w:color w:val="000000"/>
        </w:rPr>
        <w:t>Mesleğine ilişkin yayınları sürekli izlemek, gelişmeleri takip etmek ve bilgilerini güncellemek.</w:t>
      </w:r>
      <w:proofErr w:type="gramEnd"/>
    </w:p>
    <w:p w:rsidR="004F1125" w:rsidRPr="00653C7A" w:rsidRDefault="004F1125" w:rsidP="003A3606">
      <w:pPr>
        <w:numPr>
          <w:ilvl w:val="0"/>
          <w:numId w:val="35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proofErr w:type="gramStart"/>
      <w:r w:rsidRPr="00653C7A">
        <w:rPr>
          <w:rFonts w:ascii="Arial" w:hAnsi="Arial" w:cs="Arial"/>
          <w:color w:val="000000"/>
        </w:rPr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4F1125" w:rsidRPr="00653C7A" w:rsidRDefault="004F1125" w:rsidP="003A3606">
      <w:pPr>
        <w:numPr>
          <w:ilvl w:val="0"/>
          <w:numId w:val="35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r w:rsidRPr="00653C7A">
        <w:rPr>
          <w:rFonts w:ascii="Arial" w:hAnsi="Arial" w:cs="Arial"/>
          <w:color w:val="000000"/>
        </w:rPr>
        <w:t>G</w:t>
      </w:r>
      <w:r w:rsidR="00D2299C">
        <w:rPr>
          <w:rFonts w:ascii="Arial" w:hAnsi="Arial" w:cs="Arial"/>
          <w:color w:val="000000"/>
        </w:rPr>
        <w:t>örev alanı ile ilgili tüm kayıt</w:t>
      </w:r>
      <w:r w:rsidRPr="00653C7A">
        <w:rPr>
          <w:rFonts w:ascii="Arial" w:hAnsi="Arial" w:cs="Arial"/>
          <w:color w:val="000000"/>
        </w:rPr>
        <w:t>, evrak ve değerlerin korunmasından sorumlu olmak, arşiv oluşturmak ve düzenini sağlamak.</w:t>
      </w:r>
    </w:p>
    <w:p w:rsidR="004F1125" w:rsidRPr="00653C7A" w:rsidRDefault="004F1125" w:rsidP="003A3606">
      <w:pPr>
        <w:numPr>
          <w:ilvl w:val="0"/>
          <w:numId w:val="35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r w:rsidRPr="00653C7A">
        <w:rPr>
          <w:rFonts w:ascii="Arial" w:hAnsi="Arial" w:cs="Arial"/>
          <w:color w:val="000000"/>
        </w:rPr>
        <w:t>Bölümün ilgi alanına giren konularda meydana gelecek standart dışılık olgusunun giderilmesi ve sürekli iyileştirme amacıyla;  ‘Düzeltici Faaliyet’ ve ‘Önleyici Faaliyet’ çalışmaları yapmak.</w:t>
      </w:r>
    </w:p>
    <w:p w:rsidR="004F1125" w:rsidRPr="00653C7A" w:rsidRDefault="004F1125" w:rsidP="003A3606">
      <w:pPr>
        <w:numPr>
          <w:ilvl w:val="0"/>
          <w:numId w:val="35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r w:rsidRPr="00653C7A">
        <w:rPr>
          <w:rFonts w:ascii="Arial" w:hAnsi="Arial" w:cs="Arial"/>
          <w:color w:val="000000"/>
        </w:rPr>
        <w:t xml:space="preserve">İş sağlığı </w:t>
      </w:r>
      <w:proofErr w:type="gramStart"/>
      <w:r w:rsidRPr="00653C7A">
        <w:rPr>
          <w:rFonts w:ascii="Arial" w:hAnsi="Arial" w:cs="Arial"/>
          <w:color w:val="000000"/>
        </w:rPr>
        <w:t>ve  iş</w:t>
      </w:r>
      <w:proofErr w:type="gramEnd"/>
      <w:r w:rsidRPr="00653C7A">
        <w:rPr>
          <w:rFonts w:ascii="Arial" w:hAnsi="Arial" w:cs="Arial"/>
          <w:color w:val="000000"/>
        </w:rPr>
        <w:t xml:space="preserve"> güvenliği  kurallarına uymak, birlikte çalıştığı kişilerin söz konusu kurallara uymasını sağlamak, gerektiğinde uyarı ve tavsiyelerde bulunmak.</w:t>
      </w:r>
    </w:p>
    <w:p w:rsidR="004F1125" w:rsidRPr="00653C7A" w:rsidRDefault="004F1125" w:rsidP="003A3606">
      <w:pPr>
        <w:numPr>
          <w:ilvl w:val="0"/>
          <w:numId w:val="35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r w:rsidRPr="00653C7A">
        <w:rPr>
          <w:rFonts w:ascii="Arial" w:hAnsi="Arial" w:cs="Arial"/>
          <w:color w:val="000000"/>
        </w:rPr>
        <w:lastRenderedPageBreak/>
        <w:t xml:space="preserve">Görev ve sorumluluk alanındaki faaliyetlerin mevcut İç </w:t>
      </w:r>
      <w:proofErr w:type="gramStart"/>
      <w:r w:rsidRPr="00653C7A">
        <w:rPr>
          <w:rFonts w:ascii="Arial" w:hAnsi="Arial" w:cs="Arial"/>
          <w:color w:val="000000"/>
        </w:rPr>
        <w:t>Kontrol  Sisteminin</w:t>
      </w:r>
      <w:proofErr w:type="gramEnd"/>
      <w:r w:rsidR="00BC73EC">
        <w:rPr>
          <w:rFonts w:ascii="Arial" w:hAnsi="Arial" w:cs="Arial"/>
          <w:color w:val="000000"/>
        </w:rPr>
        <w:t xml:space="preserve"> ve Kalite Yönetim Sisteminin</w:t>
      </w:r>
      <w:r w:rsidRPr="00653C7A">
        <w:rPr>
          <w:rFonts w:ascii="Arial" w:hAnsi="Arial" w:cs="Arial"/>
          <w:color w:val="000000"/>
        </w:rPr>
        <w:t xml:space="preserve"> tanım ve gereklerine uygun  olarak yürütülmesini sağlamak.</w:t>
      </w:r>
    </w:p>
    <w:p w:rsidR="004F1125" w:rsidRPr="00653C7A" w:rsidRDefault="004F1125" w:rsidP="003A3606">
      <w:pPr>
        <w:numPr>
          <w:ilvl w:val="0"/>
          <w:numId w:val="35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proofErr w:type="gramStart"/>
      <w:r w:rsidRPr="00653C7A">
        <w:rPr>
          <w:rFonts w:ascii="Arial" w:hAnsi="Arial" w:cs="Arial"/>
          <w:color w:val="000000"/>
        </w:rPr>
        <w:t>Yaptığı işin kalitesinden</w:t>
      </w:r>
      <w:r w:rsidRPr="00653C7A">
        <w:rPr>
          <w:rFonts w:ascii="Arial" w:hAnsi="Arial" w:cs="Arial"/>
        </w:rPr>
        <w:t xml:space="preserve"> sorumlu olmak ve kendi sorumluluğu alanı içerisinde </w:t>
      </w:r>
      <w:r w:rsidRPr="00653C7A">
        <w:rPr>
          <w:rFonts w:ascii="Arial" w:hAnsi="Arial" w:cs="Arial"/>
          <w:color w:val="000000"/>
        </w:rPr>
        <w:t>gerçekleştirilen işin kalitesini kontrol etmek.</w:t>
      </w:r>
      <w:proofErr w:type="gramEnd"/>
    </w:p>
    <w:p w:rsidR="004F1125" w:rsidRPr="00653C7A" w:rsidRDefault="004F1125" w:rsidP="003A3606">
      <w:pPr>
        <w:numPr>
          <w:ilvl w:val="0"/>
          <w:numId w:val="35"/>
        </w:numPr>
        <w:spacing w:before="120" w:after="120"/>
        <w:ind w:left="425" w:hanging="425"/>
        <w:jc w:val="both"/>
        <w:rPr>
          <w:rFonts w:ascii="Arial" w:hAnsi="Arial" w:cs="Arial"/>
          <w:color w:val="000000"/>
        </w:rPr>
      </w:pPr>
      <w:r w:rsidRPr="00653C7A">
        <w:rPr>
          <w:rFonts w:ascii="Arial" w:hAnsi="Arial" w:cs="Arial"/>
          <w:color w:val="000000"/>
        </w:rPr>
        <w:t>Görev alanı ile ilgili olarak yönetici tarafından verilen diğer görevleri yerine getirmek.</w:t>
      </w:r>
    </w:p>
    <w:p w:rsidR="004F1125" w:rsidRPr="00653C7A" w:rsidRDefault="004F1125" w:rsidP="003A3606">
      <w:pPr>
        <w:spacing w:before="120" w:after="120"/>
        <w:jc w:val="both"/>
        <w:rPr>
          <w:rFonts w:ascii="Arial" w:hAnsi="Arial" w:cs="Arial"/>
          <w:color w:val="000000"/>
        </w:rPr>
      </w:pPr>
    </w:p>
    <w:p w:rsidR="004F1125" w:rsidRPr="00653C7A" w:rsidRDefault="004F1125" w:rsidP="003A3606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653C7A">
        <w:rPr>
          <w:rFonts w:ascii="Arial" w:hAnsi="Arial" w:cs="Arial"/>
          <w:b/>
          <w:bCs/>
          <w:iCs/>
        </w:rPr>
        <w:t>YETKİLERİ:</w:t>
      </w:r>
    </w:p>
    <w:p w:rsidR="004F1125" w:rsidRPr="00653C7A" w:rsidRDefault="004F1125" w:rsidP="003A3606">
      <w:pPr>
        <w:numPr>
          <w:ilvl w:val="0"/>
          <w:numId w:val="34"/>
        </w:numPr>
        <w:tabs>
          <w:tab w:val="left" w:pos="360"/>
        </w:tabs>
        <w:spacing w:before="120" w:after="120"/>
        <w:ind w:left="360"/>
        <w:jc w:val="both"/>
        <w:rPr>
          <w:rFonts w:ascii="Arial" w:hAnsi="Arial" w:cs="Arial"/>
          <w:color w:val="000000"/>
        </w:rPr>
      </w:pPr>
      <w:r w:rsidRPr="00653C7A">
        <w:rPr>
          <w:rFonts w:ascii="Arial" w:hAnsi="Arial" w:cs="Arial"/>
          <w:color w:val="000000"/>
        </w:rPr>
        <w:t xml:space="preserve">  Yukarıda belirtilen görev ve sorumlulukları gerçekleştirme yetkisine sahip olmak.</w:t>
      </w:r>
    </w:p>
    <w:p w:rsidR="004F1125" w:rsidRPr="00653C7A" w:rsidRDefault="004F1125" w:rsidP="003A3606">
      <w:pPr>
        <w:numPr>
          <w:ilvl w:val="0"/>
          <w:numId w:val="34"/>
        </w:numPr>
        <w:tabs>
          <w:tab w:val="left" w:pos="360"/>
        </w:tabs>
        <w:spacing w:before="120" w:after="120"/>
        <w:ind w:left="360"/>
        <w:jc w:val="both"/>
        <w:rPr>
          <w:rFonts w:ascii="Arial" w:hAnsi="Arial" w:cs="Arial"/>
          <w:color w:val="000000"/>
        </w:rPr>
      </w:pPr>
      <w:r w:rsidRPr="00653C7A">
        <w:rPr>
          <w:rFonts w:ascii="Arial" w:hAnsi="Arial" w:cs="Arial"/>
          <w:color w:val="000000"/>
        </w:rPr>
        <w:t xml:space="preserve">  Faaliyetlerin gerçekleştirilmesi için gerekli araç ve gereçleri kullanmak.  </w:t>
      </w:r>
    </w:p>
    <w:p w:rsidR="004F1125" w:rsidRPr="00653C7A" w:rsidRDefault="004F1125" w:rsidP="003A3606">
      <w:pPr>
        <w:spacing w:before="120" w:after="120"/>
        <w:jc w:val="both"/>
        <w:rPr>
          <w:rFonts w:ascii="Arial" w:hAnsi="Arial" w:cs="Arial"/>
          <w:color w:val="000000"/>
        </w:rPr>
      </w:pPr>
    </w:p>
    <w:p w:rsidR="004F1125" w:rsidRPr="00653C7A" w:rsidRDefault="004F1125" w:rsidP="003A3606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653C7A">
        <w:rPr>
          <w:rFonts w:ascii="Arial" w:hAnsi="Arial" w:cs="Arial"/>
          <w:b/>
          <w:bCs/>
          <w:iCs/>
        </w:rPr>
        <w:t>EN YAKIN YÖNETİCİ:</w:t>
      </w:r>
    </w:p>
    <w:p w:rsidR="004F1125" w:rsidRPr="00653C7A" w:rsidRDefault="004F1125" w:rsidP="003A3606">
      <w:pPr>
        <w:numPr>
          <w:ilvl w:val="0"/>
          <w:numId w:val="34"/>
        </w:numPr>
        <w:tabs>
          <w:tab w:val="left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İdari ve Mali İşler </w:t>
      </w:r>
      <w:r w:rsidR="00507C4E">
        <w:rPr>
          <w:rFonts w:ascii="Arial" w:hAnsi="Arial" w:cs="Arial"/>
          <w:color w:val="000000"/>
        </w:rPr>
        <w:t>Şube Müdürü</w:t>
      </w:r>
    </w:p>
    <w:p w:rsidR="004F1125" w:rsidRPr="00653C7A" w:rsidRDefault="004F1125" w:rsidP="003A3606">
      <w:pPr>
        <w:spacing w:before="120" w:after="120"/>
        <w:jc w:val="both"/>
        <w:rPr>
          <w:rFonts w:ascii="Arial" w:hAnsi="Arial" w:cs="Arial"/>
          <w:color w:val="000000"/>
        </w:rPr>
      </w:pPr>
    </w:p>
    <w:p w:rsidR="004F1125" w:rsidRPr="00653C7A" w:rsidRDefault="004F1125" w:rsidP="003A3606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653C7A">
        <w:rPr>
          <w:rFonts w:ascii="Arial" w:hAnsi="Arial" w:cs="Arial"/>
          <w:b/>
          <w:bCs/>
          <w:iCs/>
        </w:rPr>
        <w:t>ALTINDAKİ BAĞLI İŞ ÜNVANLARI:</w:t>
      </w:r>
    </w:p>
    <w:p w:rsidR="004F1125" w:rsidRPr="00653C7A" w:rsidRDefault="004F1125" w:rsidP="003A3606">
      <w:pPr>
        <w:spacing w:before="120" w:after="12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color w:val="000000"/>
        </w:rPr>
        <w:t>---</w:t>
      </w:r>
    </w:p>
    <w:p w:rsidR="004F1125" w:rsidRDefault="004F1125" w:rsidP="003A3606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4F1125" w:rsidRPr="00653C7A" w:rsidRDefault="004F1125" w:rsidP="003A3606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653C7A">
        <w:rPr>
          <w:rFonts w:ascii="Arial" w:hAnsi="Arial" w:cs="Arial"/>
          <w:b/>
          <w:bCs/>
          <w:iCs/>
        </w:rPr>
        <w:t>BU İŞTE ÇALIŞANDA ARANAN NİTELİKLER:</w:t>
      </w:r>
    </w:p>
    <w:p w:rsidR="004F1125" w:rsidRPr="00653C7A" w:rsidRDefault="004F1125" w:rsidP="003A3606">
      <w:pPr>
        <w:numPr>
          <w:ilvl w:val="0"/>
          <w:numId w:val="34"/>
        </w:numPr>
        <w:tabs>
          <w:tab w:val="left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653C7A">
        <w:rPr>
          <w:rFonts w:ascii="Arial" w:hAnsi="Arial" w:cs="Arial"/>
          <w:color w:val="000000"/>
        </w:rPr>
        <w:t xml:space="preserve">657 sayılı Devlet Memurları Kanunu’nda </w:t>
      </w:r>
      <w:r w:rsidRPr="00653C7A">
        <w:rPr>
          <w:rFonts w:ascii="Arial" w:hAnsi="Arial" w:cs="Arial"/>
        </w:rPr>
        <w:t>belirtilen genel niteliklere sahip olmak.</w:t>
      </w:r>
    </w:p>
    <w:p w:rsidR="004F1125" w:rsidRPr="00653C7A" w:rsidRDefault="004F1125" w:rsidP="003A3606">
      <w:pPr>
        <w:numPr>
          <w:ilvl w:val="0"/>
          <w:numId w:val="34"/>
        </w:numPr>
        <w:tabs>
          <w:tab w:val="left" w:pos="360"/>
        </w:tabs>
        <w:spacing w:before="120" w:after="120"/>
        <w:ind w:left="360"/>
        <w:jc w:val="both"/>
        <w:rPr>
          <w:rFonts w:ascii="Arial" w:hAnsi="Arial" w:cs="Arial"/>
          <w:color w:val="000000"/>
        </w:rPr>
      </w:pPr>
      <w:proofErr w:type="gramStart"/>
      <w:r w:rsidRPr="00653C7A">
        <w:rPr>
          <w:rFonts w:ascii="Arial" w:hAnsi="Arial" w:cs="Arial"/>
          <w:color w:val="000000"/>
        </w:rPr>
        <w:t>Yüksek öğrenim</w:t>
      </w:r>
      <w:proofErr w:type="gramEnd"/>
      <w:r w:rsidRPr="00653C7A">
        <w:rPr>
          <w:rFonts w:ascii="Arial" w:hAnsi="Arial" w:cs="Arial"/>
          <w:color w:val="000000"/>
        </w:rPr>
        <w:t xml:space="preserve"> kurumlarının en az dört yıllık</w:t>
      </w:r>
      <w:r>
        <w:rPr>
          <w:rFonts w:ascii="Arial" w:hAnsi="Arial" w:cs="Arial"/>
          <w:color w:val="000000"/>
        </w:rPr>
        <w:t xml:space="preserve"> bir bölümünü</w:t>
      </w:r>
      <w:r w:rsidRPr="00653C7A">
        <w:rPr>
          <w:rFonts w:ascii="Arial" w:hAnsi="Arial" w:cs="Arial"/>
          <w:color w:val="000000"/>
        </w:rPr>
        <w:t xml:space="preserve"> - tercihen İktisadi ve İdari Bilimler Fakültesinin ilgili bir bölümünü veya Endüstri Mühendisliği, Psikoloji</w:t>
      </w:r>
      <w:r>
        <w:rPr>
          <w:rFonts w:ascii="Arial" w:hAnsi="Arial" w:cs="Arial"/>
          <w:color w:val="000000"/>
        </w:rPr>
        <w:t>, Sosyoloji</w:t>
      </w:r>
      <w:r w:rsidR="00507C4E">
        <w:rPr>
          <w:rFonts w:ascii="Arial" w:hAnsi="Arial" w:cs="Arial"/>
          <w:color w:val="000000"/>
        </w:rPr>
        <w:t xml:space="preserve"> </w:t>
      </w:r>
      <w:r w:rsidRPr="00653C7A">
        <w:rPr>
          <w:rFonts w:ascii="Arial" w:hAnsi="Arial" w:cs="Arial"/>
          <w:color w:val="000000"/>
        </w:rPr>
        <w:t>bitirmiş olmak.</w:t>
      </w:r>
    </w:p>
    <w:p w:rsidR="004F1125" w:rsidRPr="00653C7A" w:rsidRDefault="004F1125" w:rsidP="003A3606">
      <w:pPr>
        <w:numPr>
          <w:ilvl w:val="0"/>
          <w:numId w:val="34"/>
        </w:numPr>
        <w:tabs>
          <w:tab w:val="left" w:pos="360"/>
        </w:tabs>
        <w:spacing w:before="120" w:after="120"/>
        <w:ind w:left="360"/>
        <w:jc w:val="both"/>
        <w:rPr>
          <w:rFonts w:ascii="Arial" w:hAnsi="Arial" w:cs="Arial"/>
          <w:color w:val="000000"/>
        </w:rPr>
      </w:pPr>
      <w:r w:rsidRPr="00653C7A">
        <w:rPr>
          <w:rFonts w:ascii="Arial" w:hAnsi="Arial" w:cs="Arial"/>
          <w:color w:val="000000"/>
        </w:rPr>
        <w:t>Yaptığı işin gerektirdiği düzeyde bir yabancı dil bilgisine sahip olmak.</w:t>
      </w:r>
    </w:p>
    <w:p w:rsidR="004F1125" w:rsidRPr="00653C7A" w:rsidRDefault="004F1125" w:rsidP="003A3606">
      <w:pPr>
        <w:numPr>
          <w:ilvl w:val="0"/>
          <w:numId w:val="34"/>
        </w:numPr>
        <w:tabs>
          <w:tab w:val="left" w:pos="360"/>
        </w:tabs>
        <w:spacing w:before="120" w:after="120"/>
        <w:ind w:left="360"/>
        <w:jc w:val="both"/>
        <w:rPr>
          <w:rFonts w:ascii="Arial" w:hAnsi="Arial" w:cs="Arial"/>
          <w:color w:val="000000"/>
        </w:rPr>
      </w:pPr>
      <w:r w:rsidRPr="00653C7A">
        <w:rPr>
          <w:rFonts w:ascii="Arial" w:hAnsi="Arial" w:cs="Arial"/>
          <w:color w:val="000000"/>
        </w:rPr>
        <w:t>Konusuyla ilgili olarak en az üç yıllık kanıtlanmış iş deneyimine sahip olmak.</w:t>
      </w:r>
    </w:p>
    <w:p w:rsidR="004F1125" w:rsidRPr="00653C7A" w:rsidRDefault="004F1125" w:rsidP="003A3606">
      <w:pPr>
        <w:numPr>
          <w:ilvl w:val="0"/>
          <w:numId w:val="34"/>
        </w:numPr>
        <w:tabs>
          <w:tab w:val="left" w:pos="360"/>
        </w:tabs>
        <w:spacing w:before="120" w:after="120"/>
        <w:ind w:left="360"/>
        <w:jc w:val="both"/>
        <w:rPr>
          <w:rFonts w:ascii="Arial" w:hAnsi="Arial" w:cs="Arial"/>
          <w:color w:val="000000"/>
        </w:rPr>
      </w:pPr>
      <w:r w:rsidRPr="00653C7A">
        <w:rPr>
          <w:rFonts w:ascii="Arial" w:hAnsi="Arial" w:cs="Arial"/>
          <w:color w:val="000000"/>
        </w:rPr>
        <w:t>Faaliyetlerinin gerektirdiği analitik düşünme yeteneğine sahip olmak.</w:t>
      </w:r>
    </w:p>
    <w:p w:rsidR="004F1125" w:rsidRPr="00653C7A" w:rsidRDefault="004F1125" w:rsidP="003A3606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:rsidR="004F1125" w:rsidRPr="00653C7A" w:rsidRDefault="004F1125" w:rsidP="003A3606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653C7A">
        <w:rPr>
          <w:rFonts w:ascii="Arial" w:hAnsi="Arial" w:cs="Arial"/>
          <w:b/>
          <w:bCs/>
          <w:iCs/>
        </w:rPr>
        <w:t>ÇALIŞMA KOŞULLARI:</w:t>
      </w:r>
    </w:p>
    <w:p w:rsidR="004F1125" w:rsidRPr="00653C7A" w:rsidRDefault="004F1125" w:rsidP="003A3606">
      <w:pPr>
        <w:numPr>
          <w:ilvl w:val="0"/>
          <w:numId w:val="34"/>
        </w:numPr>
        <w:tabs>
          <w:tab w:val="left" w:pos="360"/>
        </w:tabs>
        <w:spacing w:before="120" w:after="120"/>
        <w:ind w:left="360"/>
        <w:jc w:val="both"/>
        <w:rPr>
          <w:rFonts w:ascii="Arial" w:hAnsi="Arial" w:cs="Arial"/>
        </w:rPr>
      </w:pPr>
      <w:proofErr w:type="gramStart"/>
      <w:r w:rsidRPr="00653C7A">
        <w:rPr>
          <w:rFonts w:ascii="Arial" w:hAnsi="Arial" w:cs="Arial"/>
          <w:color w:val="000000"/>
        </w:rPr>
        <w:t xml:space="preserve">Büro </w:t>
      </w:r>
      <w:r>
        <w:rPr>
          <w:rFonts w:ascii="Arial" w:hAnsi="Arial" w:cs="Arial"/>
          <w:color w:val="000000"/>
        </w:rPr>
        <w:t>o</w:t>
      </w:r>
      <w:r w:rsidRPr="00653C7A">
        <w:rPr>
          <w:rFonts w:ascii="Arial" w:hAnsi="Arial" w:cs="Arial"/>
          <w:color w:val="000000"/>
        </w:rPr>
        <w:t xml:space="preserve">rtamında </w:t>
      </w:r>
      <w:r>
        <w:rPr>
          <w:rFonts w:ascii="Arial" w:hAnsi="Arial" w:cs="Arial"/>
          <w:color w:val="000000"/>
        </w:rPr>
        <w:t>çalış</w:t>
      </w:r>
      <w:r w:rsidRPr="00653C7A">
        <w:rPr>
          <w:rFonts w:ascii="Arial" w:hAnsi="Arial" w:cs="Arial"/>
          <w:color w:val="000000"/>
        </w:rPr>
        <w:t>mak.</w:t>
      </w:r>
      <w:proofErr w:type="gramEnd"/>
    </w:p>
    <w:p w:rsidR="004F1125" w:rsidRPr="00187DDB" w:rsidRDefault="004F1125" w:rsidP="003A3606">
      <w:pPr>
        <w:numPr>
          <w:ilvl w:val="0"/>
          <w:numId w:val="34"/>
        </w:numPr>
        <w:tabs>
          <w:tab w:val="left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Normal çalışma</w:t>
      </w:r>
      <w:r w:rsidRPr="00653C7A">
        <w:rPr>
          <w:rFonts w:ascii="Arial" w:hAnsi="Arial" w:cs="Arial"/>
        </w:rPr>
        <w:t xml:space="preserve"> saatleri içinde görev yapmak.</w:t>
      </w:r>
    </w:p>
    <w:sectPr w:rsidR="004F1125" w:rsidRPr="00187DDB" w:rsidSect="00C40F4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305" w:rsidRDefault="00BD3305" w:rsidP="006C7BAC">
      <w:r>
        <w:separator/>
      </w:r>
    </w:p>
  </w:endnote>
  <w:endnote w:type="continuationSeparator" w:id="0">
    <w:p w:rsidR="00BD3305" w:rsidRDefault="00BD3305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5479E5" w:rsidRPr="005479E5" w:rsidTr="00700410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479E5" w:rsidRPr="005479E5" w:rsidRDefault="005479E5" w:rsidP="005479E5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5479E5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5479E5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5479E5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5479E5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5479E5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BC73EC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37149E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5479E5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AF6650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5479E5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479E5" w:rsidRPr="005479E5" w:rsidRDefault="005479E5" w:rsidP="00AF6650">
          <w:pPr>
            <w:rPr>
              <w:color w:val="808080"/>
              <w:sz w:val="18"/>
              <w:szCs w:val="18"/>
            </w:rPr>
          </w:pPr>
          <w:r w:rsidRPr="005479E5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479E5" w:rsidRPr="005479E5" w:rsidRDefault="00AF6650" w:rsidP="005479E5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5479E5" w:rsidRPr="005479E5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479E5" w:rsidRPr="005479E5" w:rsidRDefault="00BC73EC" w:rsidP="005479E5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AF6650">
            <w:rPr>
              <w:noProof/>
              <w:sz w:val="18"/>
              <w:szCs w:val="18"/>
            </w:rPr>
            <w:t>6</w:t>
          </w:r>
          <w:r w:rsidR="005479E5" w:rsidRPr="005479E5">
            <w:rPr>
              <w:noProof/>
              <w:sz w:val="18"/>
              <w:szCs w:val="18"/>
            </w:rPr>
            <w:t>.02.2018</w:t>
          </w:r>
        </w:p>
      </w:tc>
    </w:tr>
    <w:tr w:rsidR="005479E5" w:rsidRPr="005479E5" w:rsidTr="00700410">
      <w:trPr>
        <w:trHeight w:val="356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479E5" w:rsidRPr="005479E5" w:rsidRDefault="005479E5" w:rsidP="005479E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5479E5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5479E5" w:rsidRPr="005479E5" w:rsidRDefault="005479E5" w:rsidP="005479E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5479E5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5479E5" w:rsidRPr="005479E5" w:rsidTr="00700410">
      <w:trPr>
        <w:trHeight w:val="244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479E5" w:rsidRPr="005479E5" w:rsidRDefault="005479E5" w:rsidP="005479E5">
          <w:pPr>
            <w:rPr>
              <w:noProof/>
              <w:sz w:val="18"/>
              <w:szCs w:val="18"/>
            </w:rPr>
          </w:pPr>
          <w:r w:rsidRPr="005479E5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479E5" w:rsidRPr="005479E5" w:rsidRDefault="005479E5" w:rsidP="005479E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479E5" w:rsidRPr="005479E5" w:rsidRDefault="005479E5" w:rsidP="005479E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5479E5" w:rsidRPr="005479E5" w:rsidRDefault="005479E5" w:rsidP="005479E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5479E5" w:rsidRPr="005479E5" w:rsidTr="00700410">
      <w:trPr>
        <w:trHeight w:val="614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5479E5" w:rsidRPr="005479E5" w:rsidRDefault="005479E5" w:rsidP="005479E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5479E5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5479E5" w:rsidRPr="005479E5" w:rsidRDefault="005479E5" w:rsidP="005479E5">
          <w:pPr>
            <w:spacing w:before="120" w:after="120"/>
            <w:rPr>
              <w:noProof/>
              <w:sz w:val="18"/>
              <w:szCs w:val="18"/>
            </w:rPr>
          </w:pPr>
          <w:r w:rsidRPr="005479E5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5479E5" w:rsidRPr="005479E5" w:rsidRDefault="005479E5" w:rsidP="005479E5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5479E5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4F1125" w:rsidRPr="005479E5" w:rsidRDefault="004F1125" w:rsidP="005479E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305" w:rsidRDefault="00BD3305" w:rsidP="006C7BAC">
      <w:r>
        <w:separator/>
      </w:r>
    </w:p>
  </w:footnote>
  <w:footnote w:type="continuationSeparator" w:id="0">
    <w:p w:rsidR="00BD3305" w:rsidRDefault="00BD3305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1702"/>
      <w:gridCol w:w="1588"/>
      <w:gridCol w:w="6066"/>
    </w:tblGrid>
    <w:tr w:rsidR="004F1125" w:rsidTr="00082423">
      <w:trPr>
        <w:trHeight w:val="552"/>
      </w:trPr>
      <w:tc>
        <w:tcPr>
          <w:tcW w:w="1702" w:type="dxa"/>
          <w:vMerge w:val="restart"/>
          <w:vAlign w:val="center"/>
        </w:tcPr>
        <w:p w:rsidR="004F1125" w:rsidRPr="006E0361" w:rsidRDefault="001302E4" w:rsidP="00DB63F6">
          <w:pPr>
            <w:pStyle w:val="stbilgi"/>
            <w:jc w:val="center"/>
          </w:pPr>
          <w:r w:rsidRPr="001302E4">
            <w:rPr>
              <w:noProof/>
            </w:rPr>
            <w:drawing>
              <wp:inline distT="0" distB="0" distL="0" distR="0">
                <wp:extent cx="904875" cy="876300"/>
                <wp:effectExtent l="0" t="0" r="9525" b="0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2"/>
          <w:vAlign w:val="center"/>
        </w:tcPr>
        <w:p w:rsidR="004F1125" w:rsidRDefault="001302E4" w:rsidP="00B86C79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4F1125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4F1125" w:rsidRPr="006E0361" w:rsidRDefault="004F1125" w:rsidP="00B86C79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4F1125" w:rsidTr="00082423">
      <w:trPr>
        <w:trHeight w:val="490"/>
      </w:trPr>
      <w:tc>
        <w:tcPr>
          <w:tcW w:w="1702" w:type="dxa"/>
          <w:vMerge/>
          <w:vAlign w:val="center"/>
        </w:tcPr>
        <w:p w:rsidR="004F1125" w:rsidRPr="006E0361" w:rsidRDefault="004F1125" w:rsidP="00F9368A">
          <w:pPr>
            <w:pStyle w:val="stbilgi"/>
          </w:pPr>
        </w:p>
      </w:tc>
      <w:tc>
        <w:tcPr>
          <w:tcW w:w="1588" w:type="dxa"/>
          <w:vAlign w:val="center"/>
        </w:tcPr>
        <w:p w:rsidR="004F1125" w:rsidRPr="006E0361" w:rsidRDefault="004F1125" w:rsidP="00F9368A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İŞ UNVANI</w:t>
          </w:r>
        </w:p>
      </w:tc>
      <w:tc>
        <w:tcPr>
          <w:tcW w:w="6066" w:type="dxa"/>
          <w:vAlign w:val="center"/>
        </w:tcPr>
        <w:p w:rsidR="004F1125" w:rsidRPr="007C4DA8" w:rsidRDefault="001302E4" w:rsidP="008F2AC7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Personel Şefliği</w:t>
          </w:r>
          <w:r w:rsidR="004F1125">
            <w:rPr>
              <w:rFonts w:ascii="Arial" w:hAnsi="Arial" w:cs="Arial"/>
            </w:rPr>
            <w:t xml:space="preserve"> </w:t>
          </w:r>
          <w:r w:rsidR="00967296" w:rsidRPr="00967296">
            <w:rPr>
              <w:rFonts w:ascii="Arial" w:hAnsi="Arial" w:cs="Arial"/>
            </w:rPr>
            <w:t>Görevlisi</w:t>
          </w:r>
        </w:p>
      </w:tc>
    </w:tr>
    <w:tr w:rsidR="004F1125" w:rsidTr="00082423">
      <w:trPr>
        <w:trHeight w:val="718"/>
      </w:trPr>
      <w:tc>
        <w:tcPr>
          <w:tcW w:w="1702" w:type="dxa"/>
          <w:vMerge/>
          <w:vAlign w:val="center"/>
        </w:tcPr>
        <w:p w:rsidR="004F1125" w:rsidRPr="006E0361" w:rsidRDefault="004F1125" w:rsidP="00F9368A">
          <w:pPr>
            <w:pStyle w:val="stbilgi"/>
          </w:pPr>
        </w:p>
      </w:tc>
      <w:tc>
        <w:tcPr>
          <w:tcW w:w="1588" w:type="dxa"/>
          <w:vAlign w:val="center"/>
        </w:tcPr>
        <w:p w:rsidR="004F1125" w:rsidRPr="006E0361" w:rsidRDefault="004F1125" w:rsidP="00F9368A">
          <w:pPr>
            <w:pStyle w:val="stbilgi"/>
            <w:rPr>
              <w:rFonts w:ascii="Arial" w:hAnsi="Arial" w:cs="Arial"/>
            </w:rPr>
          </w:pPr>
          <w:r w:rsidRPr="006E0361">
            <w:rPr>
              <w:rFonts w:ascii="Arial" w:hAnsi="Arial" w:cs="Arial"/>
            </w:rPr>
            <w:t>BÖLÜMÜ</w:t>
          </w:r>
        </w:p>
      </w:tc>
      <w:tc>
        <w:tcPr>
          <w:tcW w:w="6066" w:type="dxa"/>
          <w:vAlign w:val="center"/>
        </w:tcPr>
        <w:p w:rsidR="004F1125" w:rsidRPr="007C4DA8" w:rsidRDefault="004F1125" w:rsidP="001302E4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İ</w:t>
          </w:r>
          <w:r w:rsidR="0031150A">
            <w:rPr>
              <w:rFonts w:ascii="Arial" w:hAnsi="Arial" w:cs="Arial"/>
            </w:rPr>
            <w:t xml:space="preserve">dari </w:t>
          </w:r>
          <w:r w:rsidR="001302E4">
            <w:rPr>
              <w:rFonts w:ascii="Arial" w:hAnsi="Arial" w:cs="Arial"/>
            </w:rPr>
            <w:t xml:space="preserve">ve </w:t>
          </w:r>
          <w:r w:rsidR="00507C4E">
            <w:rPr>
              <w:rFonts w:ascii="Arial" w:hAnsi="Arial" w:cs="Arial"/>
            </w:rPr>
            <w:t>Mali İşler</w:t>
          </w:r>
          <w:r w:rsidR="001302E4">
            <w:rPr>
              <w:rFonts w:ascii="Arial" w:hAnsi="Arial" w:cs="Arial"/>
            </w:rPr>
            <w:t xml:space="preserve"> </w:t>
          </w:r>
          <w:r w:rsidR="00507C4E">
            <w:rPr>
              <w:rFonts w:ascii="Arial" w:hAnsi="Arial" w:cs="Arial"/>
            </w:rPr>
            <w:t>Şube Müdürlüğü</w:t>
          </w:r>
          <w:r w:rsidRPr="007C4DA8">
            <w:rPr>
              <w:rFonts w:ascii="Arial" w:hAnsi="Arial" w:cs="Arial"/>
            </w:rPr>
            <w:t xml:space="preserve">                                </w:t>
          </w:r>
        </w:p>
      </w:tc>
    </w:tr>
  </w:tbl>
  <w:p w:rsidR="004F1125" w:rsidRDefault="004F112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A3024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67E74"/>
    <w:multiLevelType w:val="hybridMultilevel"/>
    <w:tmpl w:val="71BE16D0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65921"/>
    <w:multiLevelType w:val="hybridMultilevel"/>
    <w:tmpl w:val="1390EC4E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B15AB"/>
    <w:multiLevelType w:val="hybridMultilevel"/>
    <w:tmpl w:val="FC0264E0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41159"/>
    <w:multiLevelType w:val="multilevel"/>
    <w:tmpl w:val="49441630"/>
    <w:lvl w:ilvl="0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176AA4"/>
    <w:multiLevelType w:val="hybridMultilevel"/>
    <w:tmpl w:val="A9E8B3D2"/>
    <w:lvl w:ilvl="0" w:tplc="08F6091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10DA37FB"/>
    <w:multiLevelType w:val="hybridMultilevel"/>
    <w:tmpl w:val="49441630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01C88D2">
      <w:numFmt w:val="bullet"/>
      <w:lvlText w:val="-"/>
      <w:lvlJc w:val="left"/>
      <w:pPr>
        <w:tabs>
          <w:tab w:val="num" w:pos="1260"/>
        </w:tabs>
        <w:ind w:left="1980" w:hanging="360"/>
      </w:pPr>
      <w:rPr>
        <w:rFonts w:ascii="Times New Roman" w:hAnsi="Times New Roman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05064"/>
    <w:multiLevelType w:val="hybridMultilevel"/>
    <w:tmpl w:val="9CAE551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E481B"/>
    <w:multiLevelType w:val="hybridMultilevel"/>
    <w:tmpl w:val="DD2EC10C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92026"/>
    <w:multiLevelType w:val="hybridMultilevel"/>
    <w:tmpl w:val="152A6A0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77B23"/>
    <w:multiLevelType w:val="multilevel"/>
    <w:tmpl w:val="DD2EC10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F47A2"/>
    <w:multiLevelType w:val="hybridMultilevel"/>
    <w:tmpl w:val="C7908B96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84A2DB60">
      <w:start w:val="657"/>
      <w:numFmt w:val="bullet"/>
      <w:lvlText w:val="–"/>
      <w:lvlJc w:val="left"/>
      <w:pPr>
        <w:tabs>
          <w:tab w:val="num" w:pos="1980"/>
        </w:tabs>
        <w:ind w:left="198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2EFB7F1C"/>
    <w:multiLevelType w:val="hybridMultilevel"/>
    <w:tmpl w:val="42343FB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D1281"/>
    <w:multiLevelType w:val="hybridMultilevel"/>
    <w:tmpl w:val="2970FD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B0B6A17E">
      <w:start w:val="65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C60EA"/>
    <w:multiLevelType w:val="hybridMultilevel"/>
    <w:tmpl w:val="E3862BC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E54C40B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D912FD"/>
    <w:multiLevelType w:val="multilevel"/>
    <w:tmpl w:val="6806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A609D2"/>
    <w:multiLevelType w:val="hybridMultilevel"/>
    <w:tmpl w:val="E6807190"/>
    <w:lvl w:ilvl="0" w:tplc="2B90AFAA">
      <w:start w:val="1"/>
      <w:numFmt w:val="bullet"/>
      <w:lvlText w:val="–"/>
      <w:lvlJc w:val="left"/>
      <w:pPr>
        <w:ind w:left="16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3201A"/>
    <w:multiLevelType w:val="multilevel"/>
    <w:tmpl w:val="DE3051F4"/>
    <w:lvl w:ilvl="0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D1235D"/>
    <w:multiLevelType w:val="hybridMultilevel"/>
    <w:tmpl w:val="B26E94BE"/>
    <w:lvl w:ilvl="0" w:tplc="2B90AFAA">
      <w:start w:val="1"/>
      <w:numFmt w:val="bullet"/>
      <w:lvlText w:val="–"/>
      <w:lvlJc w:val="left"/>
      <w:pPr>
        <w:ind w:left="126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95DAF"/>
    <w:multiLevelType w:val="hybridMultilevel"/>
    <w:tmpl w:val="B742D0B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054EE1"/>
    <w:multiLevelType w:val="hybridMultilevel"/>
    <w:tmpl w:val="B4C0BC4C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346AC4"/>
    <w:multiLevelType w:val="hybridMultilevel"/>
    <w:tmpl w:val="A8263E5A"/>
    <w:lvl w:ilvl="0" w:tplc="C922C6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6D0C5B"/>
    <w:multiLevelType w:val="multilevel"/>
    <w:tmpl w:val="625E147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9631E1"/>
    <w:multiLevelType w:val="hybridMultilevel"/>
    <w:tmpl w:val="6B2046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5969D0"/>
    <w:multiLevelType w:val="hybridMultilevel"/>
    <w:tmpl w:val="940618EA"/>
    <w:lvl w:ilvl="0" w:tplc="FC922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6"/>
  </w:num>
  <w:num w:numId="5">
    <w:abstractNumId w:val="17"/>
  </w:num>
  <w:num w:numId="6">
    <w:abstractNumId w:val="10"/>
  </w:num>
  <w:num w:numId="7">
    <w:abstractNumId w:val="12"/>
  </w:num>
  <w:num w:numId="8">
    <w:abstractNumId w:val="15"/>
  </w:num>
  <w:num w:numId="9">
    <w:abstractNumId w:val="20"/>
  </w:num>
  <w:num w:numId="10">
    <w:abstractNumId w:val="21"/>
  </w:num>
  <w:num w:numId="11">
    <w:abstractNumId w:val="0"/>
  </w:num>
  <w:num w:numId="12">
    <w:abstractNumId w:val="9"/>
  </w:num>
  <w:num w:numId="13">
    <w:abstractNumId w:val="1"/>
  </w:num>
  <w:num w:numId="14">
    <w:abstractNumId w:val="2"/>
  </w:num>
  <w:num w:numId="15">
    <w:abstractNumId w:val="23"/>
  </w:num>
  <w:num w:numId="16">
    <w:abstractNumId w:val="30"/>
  </w:num>
  <w:num w:numId="1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29"/>
  </w:num>
  <w:num w:numId="20">
    <w:abstractNumId w:val="27"/>
  </w:num>
  <w:num w:numId="21">
    <w:abstractNumId w:val="16"/>
  </w:num>
  <w:num w:numId="22">
    <w:abstractNumId w:val="7"/>
  </w:num>
  <w:num w:numId="23">
    <w:abstractNumId w:val="25"/>
  </w:num>
  <w:num w:numId="24">
    <w:abstractNumId w:val="4"/>
  </w:num>
  <w:num w:numId="25">
    <w:abstractNumId w:val="13"/>
  </w:num>
  <w:num w:numId="26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3"/>
  </w:num>
  <w:num w:numId="34">
    <w:abstractNumId w:val="19"/>
  </w:num>
  <w:num w:numId="35">
    <w:abstractNumId w:val="22"/>
  </w:num>
  <w:num w:numId="36">
    <w:abstractNumId w:val="28"/>
  </w:num>
  <w:num w:numId="37">
    <w:abstractNumId w:val="8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7C4C"/>
    <w:rsid w:val="00011B73"/>
    <w:rsid w:val="00011FD9"/>
    <w:rsid w:val="00016D51"/>
    <w:rsid w:val="00026052"/>
    <w:rsid w:val="00031C9A"/>
    <w:rsid w:val="00036164"/>
    <w:rsid w:val="00037B37"/>
    <w:rsid w:val="00041D47"/>
    <w:rsid w:val="0004564E"/>
    <w:rsid w:val="00045F00"/>
    <w:rsid w:val="00051E16"/>
    <w:rsid w:val="00057221"/>
    <w:rsid w:val="00060FAD"/>
    <w:rsid w:val="0007191B"/>
    <w:rsid w:val="0007259C"/>
    <w:rsid w:val="000746B0"/>
    <w:rsid w:val="00075BC2"/>
    <w:rsid w:val="00077720"/>
    <w:rsid w:val="00080C75"/>
    <w:rsid w:val="00082423"/>
    <w:rsid w:val="00085D67"/>
    <w:rsid w:val="00095063"/>
    <w:rsid w:val="000A0879"/>
    <w:rsid w:val="000A181F"/>
    <w:rsid w:val="000A4AE4"/>
    <w:rsid w:val="000D0922"/>
    <w:rsid w:val="000D32F3"/>
    <w:rsid w:val="000D4B90"/>
    <w:rsid w:val="000E4F3F"/>
    <w:rsid w:val="000E5DBF"/>
    <w:rsid w:val="000F00B0"/>
    <w:rsid w:val="000F4FE2"/>
    <w:rsid w:val="00101C77"/>
    <w:rsid w:val="00110476"/>
    <w:rsid w:val="001114FD"/>
    <w:rsid w:val="00111C4B"/>
    <w:rsid w:val="001302E4"/>
    <w:rsid w:val="00130ED2"/>
    <w:rsid w:val="00133613"/>
    <w:rsid w:val="00141053"/>
    <w:rsid w:val="0014450C"/>
    <w:rsid w:val="0014767D"/>
    <w:rsid w:val="00162557"/>
    <w:rsid w:val="00175546"/>
    <w:rsid w:val="00187DDB"/>
    <w:rsid w:val="0019467E"/>
    <w:rsid w:val="001A1B43"/>
    <w:rsid w:val="001A76FF"/>
    <w:rsid w:val="001B104D"/>
    <w:rsid w:val="001B2A09"/>
    <w:rsid w:val="001C37A5"/>
    <w:rsid w:val="001D040A"/>
    <w:rsid w:val="001D05E6"/>
    <w:rsid w:val="001D134F"/>
    <w:rsid w:val="001D5780"/>
    <w:rsid w:val="001E2B5B"/>
    <w:rsid w:val="001E6C9E"/>
    <w:rsid w:val="001F4D08"/>
    <w:rsid w:val="00204B35"/>
    <w:rsid w:val="0020623F"/>
    <w:rsid w:val="00211879"/>
    <w:rsid w:val="00234C89"/>
    <w:rsid w:val="00242BD8"/>
    <w:rsid w:val="00261E58"/>
    <w:rsid w:val="00262E08"/>
    <w:rsid w:val="00263989"/>
    <w:rsid w:val="00264298"/>
    <w:rsid w:val="0026513E"/>
    <w:rsid w:val="00266F60"/>
    <w:rsid w:val="0028712A"/>
    <w:rsid w:val="0028796C"/>
    <w:rsid w:val="00296883"/>
    <w:rsid w:val="002A2679"/>
    <w:rsid w:val="002A3435"/>
    <w:rsid w:val="002A5E3B"/>
    <w:rsid w:val="002A5FE5"/>
    <w:rsid w:val="002D2937"/>
    <w:rsid w:val="002D3766"/>
    <w:rsid w:val="002D5E9D"/>
    <w:rsid w:val="002D660D"/>
    <w:rsid w:val="002E4369"/>
    <w:rsid w:val="002E5F13"/>
    <w:rsid w:val="002E608C"/>
    <w:rsid w:val="002F2C58"/>
    <w:rsid w:val="002F380F"/>
    <w:rsid w:val="002F4EAF"/>
    <w:rsid w:val="003013C1"/>
    <w:rsid w:val="0031150A"/>
    <w:rsid w:val="003134A2"/>
    <w:rsid w:val="00314061"/>
    <w:rsid w:val="00350A23"/>
    <w:rsid w:val="00351026"/>
    <w:rsid w:val="00357BA6"/>
    <w:rsid w:val="0037149E"/>
    <w:rsid w:val="00377972"/>
    <w:rsid w:val="00384622"/>
    <w:rsid w:val="003915D8"/>
    <w:rsid w:val="00391620"/>
    <w:rsid w:val="003A0429"/>
    <w:rsid w:val="003A3606"/>
    <w:rsid w:val="003B3E06"/>
    <w:rsid w:val="003D278D"/>
    <w:rsid w:val="003F5114"/>
    <w:rsid w:val="004048BE"/>
    <w:rsid w:val="00407C19"/>
    <w:rsid w:val="0041166C"/>
    <w:rsid w:val="0041178D"/>
    <w:rsid w:val="0042433C"/>
    <w:rsid w:val="00426EF4"/>
    <w:rsid w:val="00435CD5"/>
    <w:rsid w:val="0044297F"/>
    <w:rsid w:val="00450CFA"/>
    <w:rsid w:val="00453C75"/>
    <w:rsid w:val="00463F7D"/>
    <w:rsid w:val="00490288"/>
    <w:rsid w:val="004A104C"/>
    <w:rsid w:val="004B0934"/>
    <w:rsid w:val="004B4C50"/>
    <w:rsid w:val="004C210E"/>
    <w:rsid w:val="004C2692"/>
    <w:rsid w:val="004C6A52"/>
    <w:rsid w:val="004D1E71"/>
    <w:rsid w:val="004D5071"/>
    <w:rsid w:val="004E0438"/>
    <w:rsid w:val="004E3014"/>
    <w:rsid w:val="004F1125"/>
    <w:rsid w:val="004F26AB"/>
    <w:rsid w:val="004F2C97"/>
    <w:rsid w:val="0050782C"/>
    <w:rsid w:val="00507C4E"/>
    <w:rsid w:val="00514240"/>
    <w:rsid w:val="00517D76"/>
    <w:rsid w:val="00522536"/>
    <w:rsid w:val="00535C91"/>
    <w:rsid w:val="00546DCB"/>
    <w:rsid w:val="005479E5"/>
    <w:rsid w:val="0055056F"/>
    <w:rsid w:val="00551E01"/>
    <w:rsid w:val="0055427C"/>
    <w:rsid w:val="0055575D"/>
    <w:rsid w:val="00555E2B"/>
    <w:rsid w:val="00565EF9"/>
    <w:rsid w:val="00576EAB"/>
    <w:rsid w:val="00580DC0"/>
    <w:rsid w:val="005814A4"/>
    <w:rsid w:val="00583C1D"/>
    <w:rsid w:val="00584BD3"/>
    <w:rsid w:val="00594064"/>
    <w:rsid w:val="005A15A4"/>
    <w:rsid w:val="005B4CC4"/>
    <w:rsid w:val="005B65AB"/>
    <w:rsid w:val="005C2434"/>
    <w:rsid w:val="005C58A3"/>
    <w:rsid w:val="005C7BCF"/>
    <w:rsid w:val="005D6025"/>
    <w:rsid w:val="005E0A6E"/>
    <w:rsid w:val="005E17B7"/>
    <w:rsid w:val="005E1E93"/>
    <w:rsid w:val="005F5DF0"/>
    <w:rsid w:val="005F7459"/>
    <w:rsid w:val="00602111"/>
    <w:rsid w:val="0060377B"/>
    <w:rsid w:val="00603951"/>
    <w:rsid w:val="006041BA"/>
    <w:rsid w:val="00611DD4"/>
    <w:rsid w:val="006142FB"/>
    <w:rsid w:val="00615DBF"/>
    <w:rsid w:val="0062680D"/>
    <w:rsid w:val="00632739"/>
    <w:rsid w:val="00635CB0"/>
    <w:rsid w:val="00653C7A"/>
    <w:rsid w:val="0066221C"/>
    <w:rsid w:val="00680013"/>
    <w:rsid w:val="00691A90"/>
    <w:rsid w:val="00692FB1"/>
    <w:rsid w:val="006A5821"/>
    <w:rsid w:val="006B0DEB"/>
    <w:rsid w:val="006B3B6C"/>
    <w:rsid w:val="006C7BAC"/>
    <w:rsid w:val="006D5EE5"/>
    <w:rsid w:val="006E0361"/>
    <w:rsid w:val="006F28FF"/>
    <w:rsid w:val="00700410"/>
    <w:rsid w:val="00700AC4"/>
    <w:rsid w:val="00706634"/>
    <w:rsid w:val="007103E3"/>
    <w:rsid w:val="0071143D"/>
    <w:rsid w:val="00714A88"/>
    <w:rsid w:val="0072389A"/>
    <w:rsid w:val="00737C2D"/>
    <w:rsid w:val="007440E8"/>
    <w:rsid w:val="00745E02"/>
    <w:rsid w:val="00764027"/>
    <w:rsid w:val="0077028A"/>
    <w:rsid w:val="0077442A"/>
    <w:rsid w:val="00780608"/>
    <w:rsid w:val="00784AC2"/>
    <w:rsid w:val="00786D0E"/>
    <w:rsid w:val="00790FFD"/>
    <w:rsid w:val="007A2EE4"/>
    <w:rsid w:val="007A6801"/>
    <w:rsid w:val="007C4DA8"/>
    <w:rsid w:val="007D2D8C"/>
    <w:rsid w:val="007E20C7"/>
    <w:rsid w:val="007E706C"/>
    <w:rsid w:val="007F5B4D"/>
    <w:rsid w:val="00804351"/>
    <w:rsid w:val="00816536"/>
    <w:rsid w:val="008208A5"/>
    <w:rsid w:val="0082416E"/>
    <w:rsid w:val="00824270"/>
    <w:rsid w:val="00827744"/>
    <w:rsid w:val="00830687"/>
    <w:rsid w:val="008455F8"/>
    <w:rsid w:val="00850170"/>
    <w:rsid w:val="00851C02"/>
    <w:rsid w:val="00853ADA"/>
    <w:rsid w:val="008575A7"/>
    <w:rsid w:val="008578E6"/>
    <w:rsid w:val="00860E59"/>
    <w:rsid w:val="00862751"/>
    <w:rsid w:val="00866799"/>
    <w:rsid w:val="008849EA"/>
    <w:rsid w:val="00896374"/>
    <w:rsid w:val="008A4288"/>
    <w:rsid w:val="008B2C71"/>
    <w:rsid w:val="008B52F1"/>
    <w:rsid w:val="008E31AD"/>
    <w:rsid w:val="008E4FFA"/>
    <w:rsid w:val="008F2AC7"/>
    <w:rsid w:val="009026E5"/>
    <w:rsid w:val="009167AC"/>
    <w:rsid w:val="0092659F"/>
    <w:rsid w:val="00967296"/>
    <w:rsid w:val="00967A7B"/>
    <w:rsid w:val="00970BE9"/>
    <w:rsid w:val="00977AC1"/>
    <w:rsid w:val="009846D8"/>
    <w:rsid w:val="0099181F"/>
    <w:rsid w:val="00995B9C"/>
    <w:rsid w:val="009B17B0"/>
    <w:rsid w:val="009B3BA5"/>
    <w:rsid w:val="009B3D11"/>
    <w:rsid w:val="009B64C0"/>
    <w:rsid w:val="009B7BE5"/>
    <w:rsid w:val="009C563C"/>
    <w:rsid w:val="009C747E"/>
    <w:rsid w:val="009E4274"/>
    <w:rsid w:val="009E5220"/>
    <w:rsid w:val="009F099A"/>
    <w:rsid w:val="009F1B55"/>
    <w:rsid w:val="009F29D8"/>
    <w:rsid w:val="009F47D6"/>
    <w:rsid w:val="009F4CC0"/>
    <w:rsid w:val="00A03EDF"/>
    <w:rsid w:val="00A27831"/>
    <w:rsid w:val="00A3456C"/>
    <w:rsid w:val="00A40D83"/>
    <w:rsid w:val="00A475F6"/>
    <w:rsid w:val="00A50C1C"/>
    <w:rsid w:val="00A50D90"/>
    <w:rsid w:val="00A52933"/>
    <w:rsid w:val="00A60606"/>
    <w:rsid w:val="00A60E86"/>
    <w:rsid w:val="00A62EDC"/>
    <w:rsid w:val="00A67EBF"/>
    <w:rsid w:val="00A722D7"/>
    <w:rsid w:val="00A81FD8"/>
    <w:rsid w:val="00A8515C"/>
    <w:rsid w:val="00A94FF4"/>
    <w:rsid w:val="00AC03CD"/>
    <w:rsid w:val="00AC2D67"/>
    <w:rsid w:val="00AC6B7C"/>
    <w:rsid w:val="00AE7AD1"/>
    <w:rsid w:val="00AF2630"/>
    <w:rsid w:val="00AF6650"/>
    <w:rsid w:val="00B02E59"/>
    <w:rsid w:val="00B06240"/>
    <w:rsid w:val="00B173ED"/>
    <w:rsid w:val="00B20454"/>
    <w:rsid w:val="00B25F36"/>
    <w:rsid w:val="00B41513"/>
    <w:rsid w:val="00B44019"/>
    <w:rsid w:val="00B50748"/>
    <w:rsid w:val="00B51571"/>
    <w:rsid w:val="00B54990"/>
    <w:rsid w:val="00B65144"/>
    <w:rsid w:val="00B673D1"/>
    <w:rsid w:val="00B7391A"/>
    <w:rsid w:val="00B77620"/>
    <w:rsid w:val="00B80135"/>
    <w:rsid w:val="00B834C3"/>
    <w:rsid w:val="00B86C79"/>
    <w:rsid w:val="00B9042A"/>
    <w:rsid w:val="00B9660B"/>
    <w:rsid w:val="00B97ED0"/>
    <w:rsid w:val="00BA1E2A"/>
    <w:rsid w:val="00BA7229"/>
    <w:rsid w:val="00BB21B7"/>
    <w:rsid w:val="00BB667A"/>
    <w:rsid w:val="00BC43EE"/>
    <w:rsid w:val="00BC4D2C"/>
    <w:rsid w:val="00BC68E4"/>
    <w:rsid w:val="00BC73EC"/>
    <w:rsid w:val="00BD3305"/>
    <w:rsid w:val="00BD453A"/>
    <w:rsid w:val="00BD51F7"/>
    <w:rsid w:val="00BE2144"/>
    <w:rsid w:val="00BE33BA"/>
    <w:rsid w:val="00BF50D1"/>
    <w:rsid w:val="00C010DC"/>
    <w:rsid w:val="00C17B08"/>
    <w:rsid w:val="00C23685"/>
    <w:rsid w:val="00C2489A"/>
    <w:rsid w:val="00C25B03"/>
    <w:rsid w:val="00C27D15"/>
    <w:rsid w:val="00C40F42"/>
    <w:rsid w:val="00C411FE"/>
    <w:rsid w:val="00C42AEE"/>
    <w:rsid w:val="00C51056"/>
    <w:rsid w:val="00C5477E"/>
    <w:rsid w:val="00C5501F"/>
    <w:rsid w:val="00C60035"/>
    <w:rsid w:val="00C61115"/>
    <w:rsid w:val="00C67435"/>
    <w:rsid w:val="00C674A1"/>
    <w:rsid w:val="00C67C52"/>
    <w:rsid w:val="00C76ED7"/>
    <w:rsid w:val="00C90176"/>
    <w:rsid w:val="00C90D7F"/>
    <w:rsid w:val="00C91AC6"/>
    <w:rsid w:val="00C96B96"/>
    <w:rsid w:val="00CA44F4"/>
    <w:rsid w:val="00CA54F3"/>
    <w:rsid w:val="00CA707D"/>
    <w:rsid w:val="00CC02D6"/>
    <w:rsid w:val="00CD0D3F"/>
    <w:rsid w:val="00CD1164"/>
    <w:rsid w:val="00CE22FD"/>
    <w:rsid w:val="00D002D4"/>
    <w:rsid w:val="00D061EC"/>
    <w:rsid w:val="00D074E3"/>
    <w:rsid w:val="00D13099"/>
    <w:rsid w:val="00D2237A"/>
    <w:rsid w:val="00D2299C"/>
    <w:rsid w:val="00D30108"/>
    <w:rsid w:val="00D34ED2"/>
    <w:rsid w:val="00D57C5C"/>
    <w:rsid w:val="00D660A0"/>
    <w:rsid w:val="00D74715"/>
    <w:rsid w:val="00D75E57"/>
    <w:rsid w:val="00D76C23"/>
    <w:rsid w:val="00D815A0"/>
    <w:rsid w:val="00D869CE"/>
    <w:rsid w:val="00D9206A"/>
    <w:rsid w:val="00D969F4"/>
    <w:rsid w:val="00D96F97"/>
    <w:rsid w:val="00DA10C6"/>
    <w:rsid w:val="00DA63BF"/>
    <w:rsid w:val="00DB63F6"/>
    <w:rsid w:val="00DC06C1"/>
    <w:rsid w:val="00DC0800"/>
    <w:rsid w:val="00DD2731"/>
    <w:rsid w:val="00DD4DDD"/>
    <w:rsid w:val="00DE0640"/>
    <w:rsid w:val="00DE5577"/>
    <w:rsid w:val="00DF5C5A"/>
    <w:rsid w:val="00DF690F"/>
    <w:rsid w:val="00DF7F26"/>
    <w:rsid w:val="00E03299"/>
    <w:rsid w:val="00E047CC"/>
    <w:rsid w:val="00E23913"/>
    <w:rsid w:val="00E24DC5"/>
    <w:rsid w:val="00E30DD1"/>
    <w:rsid w:val="00E31AFF"/>
    <w:rsid w:val="00E32D61"/>
    <w:rsid w:val="00E401DE"/>
    <w:rsid w:val="00E61CD8"/>
    <w:rsid w:val="00E67AE5"/>
    <w:rsid w:val="00E733A3"/>
    <w:rsid w:val="00E81B70"/>
    <w:rsid w:val="00E955D3"/>
    <w:rsid w:val="00EB2DA7"/>
    <w:rsid w:val="00EC2626"/>
    <w:rsid w:val="00EC36F4"/>
    <w:rsid w:val="00ED0E83"/>
    <w:rsid w:val="00ED1EDF"/>
    <w:rsid w:val="00ED25BC"/>
    <w:rsid w:val="00ED7EB0"/>
    <w:rsid w:val="00EE41E9"/>
    <w:rsid w:val="00EE4461"/>
    <w:rsid w:val="00EE7446"/>
    <w:rsid w:val="00EF7905"/>
    <w:rsid w:val="00F216A6"/>
    <w:rsid w:val="00F222D4"/>
    <w:rsid w:val="00F252FE"/>
    <w:rsid w:val="00F26147"/>
    <w:rsid w:val="00F30461"/>
    <w:rsid w:val="00F5036F"/>
    <w:rsid w:val="00F51824"/>
    <w:rsid w:val="00F52C5D"/>
    <w:rsid w:val="00F66048"/>
    <w:rsid w:val="00F77D2E"/>
    <w:rsid w:val="00F80F3D"/>
    <w:rsid w:val="00F81239"/>
    <w:rsid w:val="00F86945"/>
    <w:rsid w:val="00F9368A"/>
    <w:rsid w:val="00F95CCF"/>
    <w:rsid w:val="00F96DAE"/>
    <w:rsid w:val="00FB1C2F"/>
    <w:rsid w:val="00FB4905"/>
    <w:rsid w:val="00FD55C0"/>
    <w:rsid w:val="00FE1270"/>
    <w:rsid w:val="00FF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BB2927-A338-471A-87B9-0478D7DE8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ED2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locked/>
    <w:rsid w:val="006C7BAC"/>
    <w:rPr>
      <w:rFonts w:cs="Times New Roman"/>
      <w:noProof/>
    </w:rPr>
  </w:style>
  <w:style w:type="paragraph" w:styleId="Altbilgi">
    <w:name w:val="footer"/>
    <w:basedOn w:val="Normal"/>
    <w:link w:val="AltbilgiChar"/>
    <w:uiPriority w:val="99"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locked/>
    <w:rsid w:val="006C7BAC"/>
    <w:rPr>
      <w:rFonts w:cs="Times New Roman"/>
      <w:noProof/>
    </w:rPr>
  </w:style>
  <w:style w:type="paragraph" w:styleId="BalonMetni">
    <w:name w:val="Balloon Text"/>
    <w:basedOn w:val="Normal"/>
    <w:link w:val="BalonMetniChar"/>
    <w:uiPriority w:val="99"/>
    <w:semiHidden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9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">
    <w:name w:val="List Paragraph"/>
    <w:basedOn w:val="Normal"/>
    <w:uiPriority w:val="99"/>
    <w:qFormat/>
    <w:rsid w:val="00D869CE"/>
    <w:pPr>
      <w:ind w:left="708"/>
    </w:pPr>
  </w:style>
  <w:style w:type="character" w:customStyle="1" w:styleId="CharChar1">
    <w:name w:val="Char Char1"/>
    <w:uiPriority w:val="99"/>
    <w:rsid w:val="00F222D4"/>
    <w:rPr>
      <w:rFonts w:cs="Times New Roman"/>
      <w:sz w:val="24"/>
      <w:szCs w:val="24"/>
      <w:lang w:val="tr-TR" w:eastAsia="tr-TR" w:bidi="ar-SA"/>
    </w:rPr>
  </w:style>
  <w:style w:type="character" w:customStyle="1" w:styleId="CharChar2">
    <w:name w:val="Char Char2"/>
    <w:uiPriority w:val="99"/>
    <w:rsid w:val="00B86C79"/>
    <w:rPr>
      <w:rFonts w:cs="Times New Roman"/>
      <w:noProof/>
    </w:rPr>
  </w:style>
  <w:style w:type="character" w:styleId="SayfaNumaras">
    <w:name w:val="page number"/>
    <w:uiPriority w:val="99"/>
    <w:rsid w:val="00B86C7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27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2019-03-07T18:53:42+00:00</YayinBitisTarihi>
  </documentManagement>
</p:properties>
</file>

<file path=customXml/itemProps1.xml><?xml version="1.0" encoding="utf-8"?>
<ds:datastoreItem xmlns:ds="http://schemas.openxmlformats.org/officeDocument/2006/customXml" ds:itemID="{A46ABBF6-DE43-4AD9-B065-AB039BF1B902}"/>
</file>

<file path=customXml/itemProps2.xml><?xml version="1.0" encoding="utf-8"?>
<ds:datastoreItem xmlns:ds="http://schemas.openxmlformats.org/officeDocument/2006/customXml" ds:itemID="{4B2FC046-6CC5-48EE-A633-D9CF4B54DD30}"/>
</file>

<file path=customXml/itemProps3.xml><?xml version="1.0" encoding="utf-8"?>
<ds:datastoreItem xmlns:ds="http://schemas.openxmlformats.org/officeDocument/2006/customXml" ds:itemID="{90DF70CC-8209-4995-A7B1-6D18C57C7E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5422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dc:description/>
  <cp:lastModifiedBy>Computer</cp:lastModifiedBy>
  <cp:revision>4</cp:revision>
  <cp:lastPrinted>2012-01-05T06:01:00Z</cp:lastPrinted>
  <dcterms:created xsi:type="dcterms:W3CDTF">2018-02-25T06:35:00Z</dcterms:created>
  <dcterms:modified xsi:type="dcterms:W3CDTF">2018-02-25T06:38:00Z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