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5" w:type="dxa"/>
          <w:left w:w="55" w:type="dxa"/>
          <w:bottom w:w="55" w:type="dxa"/>
          <w:right w:w="55" w:type="dxa"/>
        </w:tblCellMar>
        <w:tblLook w:val="0000" w:firstRow="0" w:lastRow="0" w:firstColumn="0" w:lastColumn="0" w:noHBand="0" w:noVBand="0"/>
      </w:tblPr>
      <w:tblGrid>
        <w:gridCol w:w="1843"/>
        <w:gridCol w:w="6521"/>
        <w:gridCol w:w="1857"/>
      </w:tblGrid>
      <w:tr w:rsidR="00A157AD" w:rsidTr="00DA2D0E">
        <w:trPr>
          <w:trHeight w:val="77"/>
        </w:trPr>
        <w:tc>
          <w:tcPr>
            <w:tcW w:w="1843" w:type="dxa"/>
            <w:vMerge w:val="restart"/>
          </w:tcPr>
          <w:p w:rsidR="00A157AD" w:rsidRDefault="00A157AD" w:rsidP="00DA2D0E">
            <w:pPr>
              <w:pStyle w:val="stbilgi"/>
              <w:jc w:val="center"/>
              <w:rPr>
                <w:rFonts w:ascii="Arial" w:eastAsia="Times New Roman" w:hAnsi="Arial" w:cs="Arial"/>
                <w:b/>
              </w:rPr>
            </w:pPr>
            <w:r>
              <w:rPr>
                <w:rFonts w:ascii="Arial" w:eastAsia="Times New Roman" w:hAnsi="Arial" w:cs="Arial"/>
                <w:b/>
                <w:noProof/>
              </w:rPr>
              <w:drawing>
                <wp:inline distT="0" distB="0" distL="0" distR="0">
                  <wp:extent cx="904875" cy="876300"/>
                  <wp:effectExtent l="0" t="0" r="0" b="0"/>
                  <wp:docPr id="1" name="Resim 1" descr="YeniBakanli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BakanlikLogo"/>
                          <pic:cNvPicPr>
                            <a:picLocks noChangeAspect="1" noChangeArrowheads="1"/>
                          </pic:cNvPicPr>
                        </pic:nvPicPr>
                        <pic:blipFill>
                          <a:blip r:embed="rId4" cstate="print"/>
                          <a:srcRect/>
                          <a:stretch>
                            <a:fillRect/>
                          </a:stretch>
                        </pic:blipFill>
                        <pic:spPr bwMode="auto">
                          <a:xfrm>
                            <a:off x="0" y="0"/>
                            <a:ext cx="904875" cy="876300"/>
                          </a:xfrm>
                          <a:prstGeom prst="rect">
                            <a:avLst/>
                          </a:prstGeom>
                          <a:noFill/>
                          <a:ln w="9525">
                            <a:noFill/>
                            <a:miter lim="800000"/>
                            <a:headEnd/>
                            <a:tailEnd/>
                          </a:ln>
                        </pic:spPr>
                      </pic:pic>
                    </a:graphicData>
                  </a:graphic>
                </wp:inline>
              </w:drawing>
            </w:r>
          </w:p>
          <w:p w:rsidR="00A157AD" w:rsidRPr="00F50CAB" w:rsidRDefault="00A157AD" w:rsidP="00DA2D0E">
            <w:pPr>
              <w:pStyle w:val="Tabloerii"/>
              <w:snapToGrid w:val="0"/>
              <w:jc w:val="center"/>
            </w:pPr>
            <w:r>
              <w:rPr>
                <w:rFonts w:ascii="Arial" w:hAnsi="Arial" w:cs="Arial"/>
                <w:b/>
                <w:color w:val="F79646"/>
                <w:sz w:val="16"/>
                <w:szCs w:val="16"/>
              </w:rPr>
              <w:t>VAN İL MÜDÜRLÜĞÜ</w:t>
            </w:r>
          </w:p>
        </w:tc>
        <w:tc>
          <w:tcPr>
            <w:tcW w:w="6521" w:type="dxa"/>
            <w:vMerge w:val="restart"/>
            <w:vAlign w:val="center"/>
          </w:tcPr>
          <w:p w:rsidR="00A157AD" w:rsidRDefault="00A157AD" w:rsidP="00DA2D0E">
            <w:pPr>
              <w:pStyle w:val="Tabloerii"/>
              <w:snapToGrid w:val="0"/>
              <w:jc w:val="center"/>
              <w:rPr>
                <w:rFonts w:ascii="Arial" w:eastAsia="ArialMT" w:hAnsi="Arial" w:cs="ArialMT"/>
              </w:rPr>
            </w:pPr>
            <w:r>
              <w:rPr>
                <w:rFonts w:ascii="Arial" w:eastAsia="ArialMT" w:hAnsi="Arial" w:cs="ArialMT"/>
              </w:rPr>
              <w:t>İŞ AKIŞ ŞEMASI</w:t>
            </w:r>
          </w:p>
        </w:tc>
        <w:tc>
          <w:tcPr>
            <w:tcW w:w="1857" w:type="dxa"/>
          </w:tcPr>
          <w:p w:rsidR="00A157AD" w:rsidRPr="00C26713" w:rsidRDefault="00882E0E" w:rsidP="0087265F">
            <w:pPr>
              <w:pStyle w:val="Tabloerii"/>
              <w:rPr>
                <w:rFonts w:ascii="Arial" w:eastAsia="ArialMT" w:hAnsi="Arial" w:cs="Arial"/>
              </w:rPr>
            </w:pPr>
            <w:r>
              <w:rPr>
                <w:rFonts w:ascii="Arial" w:eastAsia="ArialMT" w:hAnsi="Arial" w:cs="Arial"/>
              </w:rPr>
              <w:t xml:space="preserve">           </w:t>
            </w:r>
            <w:r w:rsidR="00A157AD">
              <w:rPr>
                <w:rFonts w:ascii="Arial" w:eastAsia="ArialMT" w:hAnsi="Arial" w:cs="Arial"/>
              </w:rPr>
              <w:t>No:</w:t>
            </w:r>
          </w:p>
        </w:tc>
      </w:tr>
      <w:tr w:rsidR="00A157AD" w:rsidTr="00DA2D0E">
        <w:trPr>
          <w:trHeight w:val="20"/>
        </w:trPr>
        <w:tc>
          <w:tcPr>
            <w:tcW w:w="1843" w:type="dxa"/>
            <w:vMerge/>
          </w:tcPr>
          <w:p w:rsidR="00A157AD" w:rsidRDefault="00A157AD" w:rsidP="00DA2D0E">
            <w:pPr>
              <w:pStyle w:val="Tabloerii"/>
              <w:snapToGrid w:val="0"/>
            </w:pPr>
          </w:p>
        </w:tc>
        <w:tc>
          <w:tcPr>
            <w:tcW w:w="6521" w:type="dxa"/>
            <w:vMerge/>
            <w:vAlign w:val="center"/>
          </w:tcPr>
          <w:p w:rsidR="00A157AD" w:rsidRDefault="00A157AD" w:rsidP="00DA2D0E">
            <w:pPr>
              <w:pStyle w:val="Tabloerii"/>
              <w:snapToGrid w:val="0"/>
              <w:jc w:val="center"/>
              <w:rPr>
                <w:rFonts w:ascii="Arial" w:eastAsia="ArialMT" w:hAnsi="Arial" w:cs="ArialMT"/>
              </w:rPr>
            </w:pPr>
          </w:p>
        </w:tc>
        <w:tc>
          <w:tcPr>
            <w:tcW w:w="1857" w:type="dxa"/>
          </w:tcPr>
          <w:p w:rsidR="00A157AD" w:rsidRPr="00C26713" w:rsidRDefault="00882E0E" w:rsidP="0087265F">
            <w:pPr>
              <w:pStyle w:val="Tabloerii"/>
              <w:rPr>
                <w:rFonts w:ascii="Arial" w:eastAsia="ArialMT" w:hAnsi="Arial" w:cs="Arial"/>
              </w:rPr>
            </w:pPr>
            <w:r>
              <w:rPr>
                <w:rFonts w:ascii="Arial" w:eastAsia="ArialMT" w:hAnsi="Arial" w:cs="ArialMT"/>
              </w:rPr>
              <w:t xml:space="preserve">     </w:t>
            </w:r>
            <w:r w:rsidR="00A157AD">
              <w:rPr>
                <w:rFonts w:ascii="Arial" w:eastAsia="ArialMT" w:hAnsi="Arial" w:cs="ArialMT"/>
              </w:rPr>
              <w:t>İAŞ 0</w:t>
            </w:r>
            <w:r w:rsidR="0087265F">
              <w:rPr>
                <w:rFonts w:ascii="Arial" w:eastAsia="ArialMT" w:hAnsi="Arial" w:cs="ArialMT"/>
              </w:rPr>
              <w:t>2/1</w:t>
            </w:r>
            <w:r w:rsidR="00661B85">
              <w:rPr>
                <w:rFonts w:ascii="Arial" w:eastAsia="ArialMT" w:hAnsi="Arial" w:cs="ArialMT"/>
              </w:rPr>
              <w:t>4</w:t>
            </w:r>
          </w:p>
        </w:tc>
      </w:tr>
      <w:tr w:rsidR="00A157AD" w:rsidTr="00DA2D0E">
        <w:trPr>
          <w:trHeight w:val="20"/>
        </w:trPr>
        <w:tc>
          <w:tcPr>
            <w:tcW w:w="1843" w:type="dxa"/>
            <w:vMerge/>
          </w:tcPr>
          <w:p w:rsidR="00A157AD" w:rsidRDefault="00A157AD" w:rsidP="00DA2D0E">
            <w:pPr>
              <w:pStyle w:val="Tabloerii"/>
              <w:snapToGrid w:val="0"/>
            </w:pPr>
          </w:p>
        </w:tc>
        <w:tc>
          <w:tcPr>
            <w:tcW w:w="6521" w:type="dxa"/>
            <w:vMerge/>
            <w:vAlign w:val="center"/>
          </w:tcPr>
          <w:p w:rsidR="00A157AD" w:rsidRDefault="00A157AD" w:rsidP="00DA2D0E">
            <w:pPr>
              <w:pStyle w:val="Tabloerii"/>
              <w:snapToGrid w:val="0"/>
              <w:jc w:val="center"/>
              <w:rPr>
                <w:rFonts w:ascii="Arial" w:eastAsia="ArialMT" w:hAnsi="Arial" w:cs="ArialMT"/>
              </w:rPr>
            </w:pPr>
          </w:p>
        </w:tc>
        <w:tc>
          <w:tcPr>
            <w:tcW w:w="1857" w:type="dxa"/>
          </w:tcPr>
          <w:p w:rsidR="00A157AD" w:rsidRPr="00C26713" w:rsidRDefault="00882E0E" w:rsidP="0087265F">
            <w:pPr>
              <w:pStyle w:val="Tabloerii"/>
              <w:rPr>
                <w:rFonts w:ascii="Arial" w:eastAsia="ArialMT" w:hAnsi="Arial" w:cs="Arial"/>
              </w:rPr>
            </w:pPr>
            <w:r>
              <w:rPr>
                <w:rFonts w:ascii="Arial" w:eastAsia="ArialMT" w:hAnsi="Arial" w:cs="Arial"/>
              </w:rPr>
              <w:t xml:space="preserve">         </w:t>
            </w:r>
            <w:r w:rsidR="0087265F">
              <w:rPr>
                <w:rFonts w:ascii="Arial" w:eastAsia="ArialMT" w:hAnsi="Arial" w:cs="Arial"/>
              </w:rPr>
              <w:t>Tarih</w:t>
            </w:r>
            <w:r w:rsidR="00A157AD">
              <w:rPr>
                <w:rFonts w:ascii="Arial" w:eastAsia="ArialMT" w:hAnsi="Arial" w:cs="Arial"/>
              </w:rPr>
              <w:t>:</w:t>
            </w:r>
          </w:p>
        </w:tc>
      </w:tr>
      <w:tr w:rsidR="00A157AD" w:rsidTr="00DA2D0E">
        <w:trPr>
          <w:trHeight w:val="305"/>
        </w:trPr>
        <w:tc>
          <w:tcPr>
            <w:tcW w:w="1843" w:type="dxa"/>
            <w:vMerge/>
          </w:tcPr>
          <w:p w:rsidR="00A157AD" w:rsidRDefault="00A157AD" w:rsidP="00DA2D0E">
            <w:pPr>
              <w:pStyle w:val="Tabloerii"/>
              <w:snapToGrid w:val="0"/>
            </w:pPr>
          </w:p>
        </w:tc>
        <w:tc>
          <w:tcPr>
            <w:tcW w:w="6521" w:type="dxa"/>
            <w:vMerge/>
            <w:vAlign w:val="center"/>
          </w:tcPr>
          <w:p w:rsidR="00A157AD" w:rsidRDefault="00A157AD" w:rsidP="00DA2D0E">
            <w:pPr>
              <w:pStyle w:val="Tabloerii"/>
              <w:snapToGrid w:val="0"/>
              <w:jc w:val="center"/>
              <w:rPr>
                <w:rFonts w:ascii="Arial" w:eastAsia="ArialMT" w:hAnsi="Arial" w:cs="ArialMT"/>
              </w:rPr>
            </w:pPr>
          </w:p>
        </w:tc>
        <w:tc>
          <w:tcPr>
            <w:tcW w:w="1857" w:type="dxa"/>
          </w:tcPr>
          <w:p w:rsidR="00A157AD" w:rsidRPr="00C26713" w:rsidRDefault="007B4785" w:rsidP="00DA2D0E">
            <w:pPr>
              <w:pStyle w:val="Tabloerii"/>
              <w:jc w:val="center"/>
              <w:rPr>
                <w:rFonts w:ascii="Arial" w:eastAsia="ArialMT" w:hAnsi="Arial" w:cs="Arial"/>
              </w:rPr>
            </w:pPr>
            <w:r>
              <w:rPr>
                <w:rFonts w:ascii="Arial" w:eastAsia="ArialMT" w:hAnsi="Arial" w:cs="ArialMT"/>
              </w:rPr>
              <w:t>2</w:t>
            </w:r>
            <w:bookmarkStart w:id="0" w:name="_GoBack"/>
            <w:bookmarkEnd w:id="0"/>
            <w:r w:rsidR="00D41C37">
              <w:rPr>
                <w:rFonts w:ascii="Arial" w:eastAsia="ArialMT" w:hAnsi="Arial" w:cs="ArialMT"/>
              </w:rPr>
              <w:t>6.02.2018</w:t>
            </w:r>
          </w:p>
        </w:tc>
      </w:tr>
      <w:tr w:rsidR="00A157AD" w:rsidTr="00DA2D0E">
        <w:tc>
          <w:tcPr>
            <w:tcW w:w="1843" w:type="dxa"/>
          </w:tcPr>
          <w:p w:rsidR="00A157AD" w:rsidRDefault="00A157AD" w:rsidP="00DA2D0E">
            <w:pPr>
              <w:pStyle w:val="Tabloerii"/>
              <w:snapToGrid w:val="0"/>
              <w:rPr>
                <w:rFonts w:ascii="Arial" w:hAnsi="Arial"/>
              </w:rPr>
            </w:pPr>
            <w:r>
              <w:rPr>
                <w:rFonts w:ascii="Arial" w:hAnsi="Arial"/>
              </w:rPr>
              <w:t>BİRİM       :</w:t>
            </w:r>
          </w:p>
        </w:tc>
        <w:tc>
          <w:tcPr>
            <w:tcW w:w="8378" w:type="dxa"/>
            <w:gridSpan w:val="2"/>
          </w:tcPr>
          <w:p w:rsidR="00A157AD" w:rsidRPr="009F1F1C" w:rsidRDefault="00A157AD" w:rsidP="00DA2D0E">
            <w:pPr>
              <w:pStyle w:val="Tabloerii"/>
              <w:snapToGrid w:val="0"/>
              <w:rPr>
                <w:rFonts w:ascii="Arial" w:hAnsi="Arial"/>
              </w:rPr>
            </w:pPr>
            <w:r>
              <w:rPr>
                <w:rFonts w:ascii="Arial" w:hAnsi="Arial"/>
              </w:rPr>
              <w:t>GIDA VE YEM ŞUBE MÜDÜRLÜĞÜ</w:t>
            </w:r>
          </w:p>
        </w:tc>
      </w:tr>
      <w:tr w:rsidR="00A157AD" w:rsidTr="00DA2D0E">
        <w:tc>
          <w:tcPr>
            <w:tcW w:w="1843" w:type="dxa"/>
          </w:tcPr>
          <w:p w:rsidR="00A157AD" w:rsidRDefault="00A157AD" w:rsidP="00DA2D0E">
            <w:pPr>
              <w:pStyle w:val="Tabloerii"/>
              <w:snapToGrid w:val="0"/>
              <w:rPr>
                <w:rFonts w:ascii="Arial" w:hAnsi="Arial"/>
              </w:rPr>
            </w:pPr>
            <w:r>
              <w:rPr>
                <w:rFonts w:ascii="Arial" w:hAnsi="Arial"/>
              </w:rPr>
              <w:t>ŞEMA NO :</w:t>
            </w:r>
          </w:p>
        </w:tc>
        <w:tc>
          <w:tcPr>
            <w:tcW w:w="8378" w:type="dxa"/>
            <w:gridSpan w:val="2"/>
          </w:tcPr>
          <w:p w:rsidR="00A157AD" w:rsidRDefault="00A157AD" w:rsidP="003A4A5A">
            <w:pPr>
              <w:pStyle w:val="Tabloerii"/>
              <w:snapToGrid w:val="0"/>
              <w:rPr>
                <w:rFonts w:ascii="Arial" w:hAnsi="Arial"/>
              </w:rPr>
            </w:pPr>
            <w:r>
              <w:rPr>
                <w:rFonts w:ascii="Arial" w:hAnsi="Arial"/>
              </w:rPr>
              <w:t>GTHB.</w:t>
            </w:r>
            <w:r w:rsidR="003A4A5A">
              <w:rPr>
                <w:rFonts w:ascii="Arial" w:hAnsi="Arial"/>
              </w:rPr>
              <w:t>65</w:t>
            </w:r>
            <w:r>
              <w:rPr>
                <w:rFonts w:ascii="Arial" w:hAnsi="Arial"/>
              </w:rPr>
              <w:t>.İLM.İKS.Ş</w:t>
            </w:r>
            <w:r w:rsidR="003A4A5A">
              <w:rPr>
                <w:rFonts w:ascii="Arial" w:hAnsi="Arial"/>
              </w:rPr>
              <w:t>E</w:t>
            </w:r>
            <w:r>
              <w:rPr>
                <w:rFonts w:ascii="Arial" w:hAnsi="Arial"/>
              </w:rPr>
              <w:t>MA.</w:t>
            </w:r>
            <w:r w:rsidR="003A4A5A">
              <w:rPr>
                <w:rFonts w:ascii="Arial" w:hAnsi="Arial"/>
              </w:rPr>
              <w:t>02/1</w:t>
            </w:r>
            <w:r w:rsidR="00661B85">
              <w:rPr>
                <w:rFonts w:ascii="Arial" w:hAnsi="Arial"/>
              </w:rPr>
              <w:t>4</w:t>
            </w:r>
          </w:p>
        </w:tc>
      </w:tr>
      <w:tr w:rsidR="00A157AD" w:rsidTr="00DA2D0E">
        <w:tc>
          <w:tcPr>
            <w:tcW w:w="1843" w:type="dxa"/>
          </w:tcPr>
          <w:p w:rsidR="00A157AD" w:rsidRDefault="00A157AD" w:rsidP="00DA2D0E">
            <w:pPr>
              <w:pStyle w:val="Tabloerii"/>
              <w:snapToGrid w:val="0"/>
              <w:rPr>
                <w:rFonts w:ascii="Arial" w:hAnsi="Arial"/>
              </w:rPr>
            </w:pPr>
            <w:r>
              <w:rPr>
                <w:rFonts w:ascii="Arial" w:hAnsi="Arial"/>
              </w:rPr>
              <w:t xml:space="preserve">ŞEMA </w:t>
            </w:r>
            <w:proofErr w:type="gramStart"/>
            <w:r>
              <w:rPr>
                <w:rFonts w:ascii="Arial" w:hAnsi="Arial"/>
              </w:rPr>
              <w:t>ADI :</w:t>
            </w:r>
            <w:proofErr w:type="gramEnd"/>
          </w:p>
        </w:tc>
        <w:tc>
          <w:tcPr>
            <w:tcW w:w="8378" w:type="dxa"/>
            <w:gridSpan w:val="2"/>
          </w:tcPr>
          <w:p w:rsidR="00A157AD" w:rsidRDefault="00DC64D4" w:rsidP="00DA2D0E">
            <w:pPr>
              <w:pStyle w:val="Tabloerii"/>
              <w:snapToGrid w:val="0"/>
              <w:rPr>
                <w:rFonts w:ascii="Arial" w:eastAsia="ArialMT" w:hAnsi="Arial" w:cs="ArialMT"/>
              </w:rPr>
            </w:pPr>
            <w:r>
              <w:rPr>
                <w:rFonts w:ascii="Arial" w:eastAsia="ArialMT" w:hAnsi="Arial" w:cs="ArialMT"/>
              </w:rPr>
              <w:t xml:space="preserve"> GIDA KAYNAKLI ENFEKSİYON VE ZEHİRLENMELERE İLİŞKİN RESMİ KONTROL PROSEDÜRÜ</w:t>
            </w:r>
          </w:p>
        </w:tc>
      </w:tr>
    </w:tbl>
    <w:p w:rsidR="00DC64D4" w:rsidRDefault="007B4785" w:rsidP="00A157AD">
      <w:r>
        <w:rPr>
          <w:noProof/>
        </w:rPr>
        <w:pict>
          <v:group id="_x0000_s1065" style="position:absolute;margin-left:16.95pt;margin-top:19.35pt;width:92.15pt;height:38.45pt;z-index:251687936;mso-wrap-distance-left:0;mso-wrap-distance-right:0;mso-position-horizontal-relative:text;mso-position-vertical-relative:text" coordorigin="311,188" coordsize="2104,1272">
            <o:lock v:ext="edit" text="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66" type="#_x0000_t114" style="position:absolute;left:317;top:193;width:2098;height:1267;mso-wrap-style:none;v-text-anchor:middle" fillcolor="#e6e6ff" strokeweight=".26mm">
              <v:fill color2="#191900"/>
              <v:stroke joinstyle="round"/>
            </v:shape>
            <v:shapetype id="_x0000_t202" coordsize="21600,21600" o:spt="202" path="m,l,21600r21600,l21600,xe">
              <v:stroke joinstyle="miter"/>
              <v:path gradientshapeok="t" o:connecttype="rect"/>
            </v:shapetype>
            <v:shape id="_x0000_s1067" type="#_x0000_t202" style="position:absolute;left:311;top:188;width:2100;height:1016;v-text-anchor:middle" filled="f" stroked="f">
              <v:stroke joinstyle="round"/>
              <v:textbox style="mso-next-textbox:#_x0000_s1067;mso-rotate-with-shape:t" inset="0,0,0,0">
                <w:txbxContent>
                  <w:p w:rsidR="003A4A5A" w:rsidRDefault="00D2275A" w:rsidP="003A4A5A">
                    <w:pPr>
                      <w:rPr>
                        <w:rFonts w:ascii="Arial" w:hAnsi="Arial" w:cs="Tahoma"/>
                        <w:sz w:val="16"/>
                        <w:szCs w:val="16"/>
                      </w:rPr>
                    </w:pPr>
                    <w:r>
                      <w:rPr>
                        <w:rFonts w:ascii="Arial" w:hAnsi="Arial" w:cs="Tahoma"/>
                        <w:sz w:val="16"/>
                        <w:szCs w:val="16"/>
                      </w:rPr>
                      <w:t xml:space="preserve">                                 </w:t>
                    </w:r>
                    <w:proofErr w:type="gramStart"/>
                    <w:r>
                      <w:rPr>
                        <w:rFonts w:ascii="Arial" w:hAnsi="Arial" w:cs="Tahoma"/>
                        <w:sz w:val="16"/>
                        <w:szCs w:val="16"/>
                      </w:rPr>
                      <w:t>Şikayet</w:t>
                    </w:r>
                    <w:proofErr w:type="gramEnd"/>
                    <w:r w:rsidR="006F405F">
                      <w:rPr>
                        <w:rFonts w:ascii="Arial" w:hAnsi="Arial" w:cs="Tahoma"/>
                        <w:sz w:val="16"/>
                        <w:szCs w:val="16"/>
                      </w:rPr>
                      <w:t>, ihbar</w:t>
                    </w:r>
                  </w:p>
                  <w:p w:rsidR="003A4A5A" w:rsidRDefault="003A4A5A" w:rsidP="003A4A5A">
                    <w:pPr>
                      <w:jc w:val="center"/>
                    </w:pPr>
                  </w:p>
                </w:txbxContent>
              </v:textbox>
            </v:shape>
          </v:group>
        </w:pict>
      </w:r>
    </w:p>
    <w:p w:rsidR="00DC64D4" w:rsidRDefault="007B4785" w:rsidP="00A157AD">
      <w:r>
        <w:pict>
          <v:line id="_x0000_s1030" style="position:absolute;z-index:251662336" from="221.55pt,14.1pt" to="221.55pt,28.45pt" strokecolor="#0047ff" strokeweight=".26mm">
            <v:stroke endarrow="block" color2="#ffb800" joinstyle="miter"/>
          </v:line>
        </w:pict>
      </w:r>
      <w:r>
        <w:rPr>
          <w:noProof/>
        </w:rPr>
        <w:pict>
          <v:line id="_x0000_s1086" style="position:absolute;z-index:251705344" from="108.9pt,14.1pt" to="221.55pt,14.1pt" strokecolor="#0047ff" strokeweight=".26mm">
            <v:stroke color2="#ffb800" joinstyle="miter"/>
          </v:line>
        </w:pict>
      </w:r>
    </w:p>
    <w:p w:rsidR="00F37469" w:rsidRDefault="007B4785" w:rsidP="00A157AD">
      <w:r>
        <w:pict>
          <v:group id="_x0000_s1042" style="position:absolute;margin-left:143pt;margin-top:3pt;width:160.9pt;height:73.5pt;z-index:251672576;mso-wrap-distance-left:0;mso-wrap-distance-right:0" coordorigin="3221,26" coordsize="3217,1312">
            <o:lock v:ext="edit" text="t"/>
            <v:shapetype id="_x0000_t4" coordsize="21600,21600" o:spt="4" path="m10800,l,10800,10800,21600,21600,10800xe">
              <v:stroke joinstyle="miter"/>
              <v:path gradientshapeok="t" o:connecttype="rect" textboxrect="5400,5400,16200,16200"/>
            </v:shapetype>
            <v:shape id="_x0000_s1043" type="#_x0000_t4" style="position:absolute;left:3221;top:26;width:3217;height:1312;mso-wrap-style:none;v-text-anchor:middle" fillcolor="#e6e6ff" strokeweight=".26mm">
              <v:fill color2="#191900"/>
              <v:stroke endarrow="block" joinstyle="round"/>
              <v:path arrowok="t"/>
            </v:shape>
            <v:shape id="_x0000_s1044" type="#_x0000_t202" style="position:absolute;left:4023;top:352;width:1605;height:652;v-text-anchor:middle" filled="f" stroked="f">
              <v:stroke joinstyle="round"/>
              <v:textbox style="mso-rotate-with-shape:t" inset="0,0,0,0">
                <w:txbxContent>
                  <w:p w:rsidR="00A157AD" w:rsidRDefault="00DC64D4" w:rsidP="00A157AD">
                    <w:pPr>
                      <w:jc w:val="center"/>
                      <w:rPr>
                        <w:rFonts w:ascii="Arial" w:hAnsi="Arial" w:cs="Tahoma"/>
                        <w:sz w:val="16"/>
                        <w:szCs w:val="16"/>
                      </w:rPr>
                    </w:pPr>
                    <w:proofErr w:type="gramStart"/>
                    <w:r>
                      <w:rPr>
                        <w:rFonts w:ascii="Arial" w:hAnsi="Arial" w:cs="Tahoma"/>
                        <w:sz w:val="16"/>
                        <w:szCs w:val="16"/>
                      </w:rPr>
                      <w:t>Şikayet</w:t>
                    </w:r>
                    <w:proofErr w:type="gramEnd"/>
                    <w:r>
                      <w:rPr>
                        <w:rFonts w:ascii="Arial" w:hAnsi="Arial" w:cs="Tahoma"/>
                        <w:sz w:val="16"/>
                        <w:szCs w:val="16"/>
                      </w:rPr>
                      <w:t xml:space="preserve"> tek mi birden fazla mı?</w:t>
                    </w:r>
                  </w:p>
                </w:txbxContent>
              </v:textbox>
            </v:shape>
          </v:group>
        </w:pict>
      </w:r>
    </w:p>
    <w:p w:rsidR="00DC64D4" w:rsidRDefault="007B4785" w:rsidP="00A157AD">
      <w:r>
        <w:pict>
          <v:line id="_x0000_s1031" style="position:absolute;z-index:251663360" from="350.7pt,14.55pt" to="350.7pt,70.5pt" strokecolor="#0047ff" strokeweight=".26mm">
            <v:stroke endarrow="block" color2="#ffb800" joinstyle="miter"/>
          </v:line>
        </w:pict>
      </w:r>
      <w:r>
        <w:rPr>
          <w:noProof/>
        </w:rPr>
        <w:pict>
          <v:line id="_x0000_s1084" style="position:absolute;z-index:251703296" from="299.4pt,14.55pt" to="350.7pt,14.55pt" strokecolor="#0047ff" strokeweight=".26mm">
            <v:stroke color2="#ffb800" joinstyle="miter"/>
          </v:line>
        </w:pict>
      </w:r>
      <w:r>
        <w:pict>
          <v:line id="_x0000_s1045" style="position:absolute;z-index:251673600" from="85.6pt,14.55pt" to="85.7pt,70.5pt" strokecolor="#0047ff" strokeweight=".26mm">
            <v:stroke endarrow="block" color2="#ffb800" joinstyle="miter"/>
          </v:line>
        </w:pict>
      </w:r>
      <w:r>
        <w:rPr>
          <w:rFonts w:ascii="Arial" w:hAnsi="Arial"/>
          <w:noProof/>
          <w:sz w:val="16"/>
          <w:szCs w:val="16"/>
        </w:rPr>
        <w:pict>
          <v:line id="_x0000_s1085" style="position:absolute;z-index:251704320" from="85.7pt,14.55pt" to="147.3pt,14.55pt" strokecolor="#0047ff" strokeweight=".26mm">
            <v:stroke color2="#ffb800" joinstyle="miter"/>
          </v:line>
        </w:pict>
      </w:r>
      <w:r w:rsidR="00DC64D4">
        <w:t xml:space="preserve">                                           Tek                                                                       Birden fazla</w:t>
      </w:r>
    </w:p>
    <w:p w:rsidR="00DC64D4" w:rsidRDefault="00DC64D4" w:rsidP="00A157AD"/>
    <w:p w:rsidR="00DC64D4" w:rsidRDefault="007B4785" w:rsidP="00A157AD">
      <w:r>
        <w:pict>
          <v:shape id="_x0000_s1039" type="#_x0000_t202" style="position:absolute;margin-left:16.95pt;margin-top:19.6pt;width:139.35pt;height:39.75pt;z-index:251669504;mso-wrap-distance-left:9.05pt;mso-wrap-distance-right:9.05pt" fillcolor="#e6e6ff" strokeweight=".5pt">
            <v:fill color2="#191900"/>
            <v:textbox inset=".25pt,.25pt,.25pt,.25pt">
              <w:txbxContent>
                <w:p w:rsidR="00DC64D4" w:rsidRPr="000B7906" w:rsidRDefault="00DC64D4" w:rsidP="00DC64D4">
                  <w:pPr>
                    <w:rPr>
                      <w:rFonts w:ascii="Arial" w:hAnsi="Arial" w:cs="Arial"/>
                      <w:sz w:val="16"/>
                      <w:szCs w:val="16"/>
                    </w:rPr>
                  </w:pPr>
                  <w:r w:rsidRPr="000B7906">
                    <w:rPr>
                      <w:rFonts w:ascii="Arial" w:hAnsi="Arial" w:cs="Arial"/>
                      <w:sz w:val="16"/>
                      <w:szCs w:val="16"/>
                    </w:rPr>
                    <w:t xml:space="preserve">  Gıda kaynaklı vaka olarak değerlendirilir.</w:t>
                  </w:r>
                </w:p>
              </w:txbxContent>
            </v:textbox>
          </v:shape>
        </w:pict>
      </w:r>
      <w:r>
        <w:rPr>
          <w:noProof/>
        </w:rPr>
        <w:pict>
          <v:shape id="_x0000_s1064" type="#_x0000_t202" style="position:absolute;margin-left:273.7pt;margin-top:19.6pt;width:139.35pt;height:39.75pt;z-index:251686912;mso-wrap-distance-left:9.05pt;mso-wrap-distance-right:9.05pt" fillcolor="#e6e6ff" strokeweight=".5pt">
            <v:fill color2="#191900"/>
            <v:textbox inset=".25pt,.25pt,.25pt,.25pt">
              <w:txbxContent>
                <w:p w:rsidR="003A4A5A" w:rsidRDefault="00DC64D4" w:rsidP="003A4A5A">
                  <w:pPr>
                    <w:autoSpaceDE w:val="0"/>
                    <w:jc w:val="center"/>
                    <w:rPr>
                      <w:rFonts w:ascii="Arial" w:eastAsia="ArialMT" w:hAnsi="Arial" w:cs="ArialMT"/>
                      <w:sz w:val="16"/>
                      <w:szCs w:val="16"/>
                    </w:rPr>
                  </w:pPr>
                  <w:r>
                    <w:rPr>
                      <w:rFonts w:ascii="Arial" w:eastAsia="ArialMT" w:hAnsi="Arial" w:cs="ArialMT"/>
                      <w:sz w:val="16"/>
                      <w:szCs w:val="16"/>
                    </w:rPr>
                    <w:t>Gıda kaynaklı salgın olarak değerlendirilir.</w:t>
                  </w:r>
                </w:p>
              </w:txbxContent>
            </v:textbox>
          </v:shape>
        </w:pict>
      </w:r>
    </w:p>
    <w:p w:rsidR="00A157AD" w:rsidRDefault="00A157AD" w:rsidP="00A157AD"/>
    <w:p w:rsidR="00DC64D4" w:rsidRDefault="007B4785" w:rsidP="00A157AD">
      <w:r>
        <w:pict>
          <v:line id="_x0000_s1050" style="position:absolute;z-index:251678720" from="85.5pt,8.5pt" to="85.5pt,40.25pt" strokecolor="#0047ff" strokeweight=".26mm">
            <v:stroke endarrow="block" color2="#ffb800" joinstyle="miter"/>
          </v:line>
        </w:pict>
      </w:r>
      <w:r>
        <w:pict>
          <v:line id="_x0000_s1029" style="position:absolute;flip:x;z-index:251661312" from="357.7pt,8.5pt" to="357.7pt,41.65pt" strokecolor="#0047ff" strokeweight=".26mm">
            <v:stroke endarrow="block" color2="#ffb800" joinstyle="miter"/>
          </v:line>
        </w:pict>
      </w:r>
    </w:p>
    <w:p w:rsidR="00DC64D4" w:rsidRDefault="007B4785" w:rsidP="00A157AD">
      <w:r>
        <w:rPr>
          <w:noProof/>
        </w:rPr>
        <w:pict>
          <v:shape id="_x0000_s1076" type="#_x0000_t202" style="position:absolute;margin-left:291.35pt;margin-top:16.25pt;width:104.65pt;height:27.3pt;z-index:251696128;mso-wrap-distance-left:9.05pt;mso-wrap-distance-right:9.05pt" fillcolor="#e6e6ff" strokeweight=".5pt">
            <v:fill color2="#191900"/>
            <v:textbox inset=".25pt,.25pt,.25pt,.25pt">
              <w:txbxContent>
                <w:p w:rsidR="00D2275A" w:rsidRDefault="00D2275A" w:rsidP="00D2275A">
                  <w:pPr>
                    <w:autoSpaceDE w:val="0"/>
                    <w:jc w:val="center"/>
                    <w:rPr>
                      <w:rFonts w:ascii="Arial" w:eastAsia="ArialMT" w:hAnsi="Arial" w:cs="ArialMT"/>
                      <w:sz w:val="16"/>
                      <w:szCs w:val="16"/>
                    </w:rPr>
                  </w:pPr>
                  <w:r>
                    <w:rPr>
                      <w:rFonts w:ascii="Arial" w:eastAsia="ArialMT" w:hAnsi="Arial" w:cs="ArialMT"/>
                      <w:sz w:val="16"/>
                      <w:szCs w:val="16"/>
                    </w:rPr>
                    <w:t>Ön bildirim formu tanzim edilir.</w:t>
                  </w:r>
                </w:p>
              </w:txbxContent>
            </v:textbox>
          </v:shape>
        </w:pict>
      </w:r>
      <w:r>
        <w:rPr>
          <w:noProof/>
        </w:rPr>
        <w:pict>
          <v:shape id="_x0000_s1068" type="#_x0000_t202" style="position:absolute;margin-left:28.05pt;margin-top:14.85pt;width:104.65pt;height:28.7pt;z-index:251688960;mso-wrap-distance-left:9.05pt;mso-wrap-distance-right:9.05pt" fillcolor="#e6e6ff" strokeweight=".5pt">
            <v:fill color2="#191900"/>
            <v:textbox inset=".25pt,.25pt,.25pt,.25pt">
              <w:txbxContent>
                <w:p w:rsidR="003A4A5A" w:rsidRDefault="00D2275A" w:rsidP="003A4A5A">
                  <w:pPr>
                    <w:autoSpaceDE w:val="0"/>
                    <w:jc w:val="center"/>
                    <w:rPr>
                      <w:rFonts w:ascii="Arial" w:eastAsia="ArialMT" w:hAnsi="Arial" w:cs="ArialMT"/>
                      <w:sz w:val="16"/>
                      <w:szCs w:val="16"/>
                    </w:rPr>
                  </w:pPr>
                  <w:r>
                    <w:rPr>
                      <w:rFonts w:ascii="Arial" w:eastAsia="ArialMT" w:hAnsi="Arial" w:cs="ArialMT"/>
                      <w:sz w:val="16"/>
                      <w:szCs w:val="16"/>
                    </w:rPr>
                    <w:t>Ön bildirim formu tanzim edilir.</w:t>
                  </w:r>
                </w:p>
              </w:txbxContent>
            </v:textbox>
          </v:shape>
        </w:pict>
      </w:r>
    </w:p>
    <w:p w:rsidR="00F37469" w:rsidRDefault="007B4785" w:rsidP="00A157AD">
      <w:pPr>
        <w:rPr>
          <w:rFonts w:ascii="Arial" w:hAnsi="Arial"/>
          <w:sz w:val="16"/>
          <w:szCs w:val="16"/>
        </w:rPr>
      </w:pPr>
      <w:r>
        <w:rPr>
          <w:rFonts w:ascii="Arial" w:hAnsi="Arial"/>
          <w:noProof/>
          <w:sz w:val="16"/>
          <w:szCs w:val="16"/>
        </w:rPr>
        <w:pict>
          <v:line id="_x0000_s1081" style="position:absolute;z-index:251700224" from="357.7pt,18.1pt" to="357.7pt,49.85pt" strokecolor="#0047ff" strokeweight=".26mm">
            <v:stroke endarrow="block" color2="#ffb800" joinstyle="miter"/>
          </v:line>
        </w:pict>
      </w:r>
      <w:r>
        <w:rPr>
          <w:rFonts w:ascii="Arial" w:hAnsi="Arial"/>
          <w:noProof/>
          <w:sz w:val="16"/>
          <w:szCs w:val="16"/>
        </w:rPr>
        <w:pict>
          <v:line id="_x0000_s1080" style="position:absolute;z-index:251699200" from="85.5pt,18.1pt" to="85.5pt,49.85pt" strokecolor="#0047ff" strokeweight=".26mm">
            <v:stroke endarrow="block" color2="#ffb800" joinstyle="miter"/>
          </v:line>
        </w:pict>
      </w:r>
    </w:p>
    <w:p w:rsidR="00F37469" w:rsidRDefault="00F37469" w:rsidP="00A157AD">
      <w:pPr>
        <w:rPr>
          <w:rFonts w:ascii="Arial" w:hAnsi="Arial"/>
          <w:sz w:val="16"/>
          <w:szCs w:val="16"/>
        </w:rPr>
      </w:pPr>
    </w:p>
    <w:p w:rsidR="00F37469" w:rsidRDefault="007B4785" w:rsidP="00A157AD">
      <w:pPr>
        <w:rPr>
          <w:rFonts w:ascii="Arial" w:hAnsi="Arial"/>
          <w:sz w:val="16"/>
          <w:szCs w:val="16"/>
        </w:rPr>
      </w:pPr>
      <w:r>
        <w:rPr>
          <w:rFonts w:ascii="Arial" w:hAnsi="Arial"/>
          <w:noProof/>
          <w:sz w:val="16"/>
          <w:szCs w:val="16"/>
        </w:rPr>
        <w:pict>
          <v:shape id="_x0000_s1087" type="#_x0000_t202" style="position:absolute;margin-left:164pt;margin-top:8.65pt;width:104.65pt;height:41.4pt;z-index:251706368;mso-wrap-distance-left:9.05pt;mso-wrap-distance-right:9.05pt" fillcolor="#e6e6ff" strokeweight=".5pt">
            <v:fill color2="#191900"/>
            <v:textbox inset=".25pt,.25pt,.25pt,.25pt">
              <w:txbxContent>
                <w:p w:rsidR="008D0F0E" w:rsidRDefault="00582EE7" w:rsidP="008D0F0E">
                  <w:pPr>
                    <w:autoSpaceDE w:val="0"/>
                    <w:rPr>
                      <w:rFonts w:ascii="Arial" w:eastAsia="ArialMT" w:hAnsi="Arial" w:cs="ArialMT"/>
                      <w:sz w:val="16"/>
                      <w:szCs w:val="16"/>
                    </w:rPr>
                  </w:pPr>
                  <w:r>
                    <w:rPr>
                      <w:rFonts w:ascii="Arial" w:eastAsia="ArialMT" w:hAnsi="Arial" w:cs="ArialMT"/>
                      <w:sz w:val="16"/>
                      <w:szCs w:val="16"/>
                    </w:rPr>
                    <w:t>5113 sayılı “Gıdanın Resmi Kontrolü ve İdari Yaptırımlar Prosedürü” gereği</w:t>
                  </w:r>
                  <w:r w:rsidR="004A2892">
                    <w:rPr>
                      <w:rFonts w:ascii="Arial" w:eastAsia="ArialMT" w:hAnsi="Arial" w:cs="ArialMT"/>
                      <w:sz w:val="16"/>
                      <w:szCs w:val="16"/>
                    </w:rPr>
                    <w:t xml:space="preserve"> işlem yapılır</w:t>
                  </w:r>
                </w:p>
              </w:txbxContent>
            </v:textbox>
          </v:shape>
        </w:pict>
      </w:r>
      <w:r>
        <w:rPr>
          <w:rFonts w:ascii="Arial" w:hAnsi="Arial"/>
          <w:noProof/>
          <w:sz w:val="16"/>
          <w:szCs w:val="16"/>
        </w:rPr>
        <w:pict>
          <v:shape id="_x0000_s1083" type="#_x0000_t202" style="position:absolute;margin-left:295.3pt;margin-top:8.7pt;width:104.65pt;height:41.4pt;z-index:251702272;mso-wrap-distance-left:9.05pt;mso-wrap-distance-right:9.05pt" fillcolor="#e6e6ff" strokeweight=".5pt">
            <v:fill color2="#191900"/>
            <v:textbox inset=".25pt,.25pt,.25pt,.25pt">
              <w:txbxContent>
                <w:p w:rsidR="00F37469" w:rsidRDefault="00F37469" w:rsidP="00F37469">
                  <w:pPr>
                    <w:autoSpaceDE w:val="0"/>
                    <w:jc w:val="center"/>
                    <w:rPr>
                      <w:rFonts w:ascii="Arial" w:eastAsia="ArialMT" w:hAnsi="Arial" w:cs="ArialMT"/>
                      <w:sz w:val="16"/>
                      <w:szCs w:val="16"/>
                    </w:rPr>
                  </w:pPr>
                  <w:r>
                    <w:rPr>
                      <w:rFonts w:ascii="Arial" w:eastAsia="ArialMT" w:hAnsi="Arial" w:cs="ArialMT"/>
                      <w:sz w:val="16"/>
                      <w:szCs w:val="16"/>
                    </w:rPr>
                    <w:t>En geç 1 gün içerisinde numune alınır</w:t>
                  </w:r>
                </w:p>
              </w:txbxContent>
            </v:textbox>
          </v:shape>
        </w:pict>
      </w:r>
      <w:r>
        <w:rPr>
          <w:rFonts w:ascii="Arial" w:hAnsi="Arial"/>
          <w:noProof/>
          <w:sz w:val="16"/>
          <w:szCs w:val="16"/>
        </w:rPr>
        <w:pict>
          <v:shape id="_x0000_s1082" type="#_x0000_t202" style="position:absolute;margin-left:28.05pt;margin-top:8.7pt;width:104.65pt;height:41.4pt;z-index:251701248;mso-wrap-distance-left:9.05pt;mso-wrap-distance-right:9.05pt" fillcolor="#e6e6ff" strokeweight=".5pt">
            <v:fill color2="#191900"/>
            <v:textbox inset=".25pt,.25pt,.25pt,.25pt">
              <w:txbxContent>
                <w:p w:rsidR="00F37469" w:rsidRDefault="00F37469" w:rsidP="00F37469">
                  <w:pPr>
                    <w:autoSpaceDE w:val="0"/>
                    <w:rPr>
                      <w:rFonts w:ascii="Arial" w:eastAsia="ArialMT" w:hAnsi="Arial" w:cs="ArialMT"/>
                      <w:sz w:val="16"/>
                      <w:szCs w:val="16"/>
                    </w:rPr>
                  </w:pPr>
                  <w:r>
                    <w:rPr>
                      <w:rFonts w:ascii="Arial" w:eastAsia="ArialMT" w:hAnsi="Arial" w:cs="ArialMT"/>
                      <w:sz w:val="16"/>
                      <w:szCs w:val="16"/>
                    </w:rPr>
                    <w:t>Gerekli görülmesi halinde en geç 2 gün içerisinde numune alınır</w:t>
                  </w:r>
                </w:p>
              </w:txbxContent>
            </v:textbox>
          </v:shape>
        </w:pict>
      </w:r>
    </w:p>
    <w:p w:rsidR="00F37469" w:rsidRDefault="007B4785" w:rsidP="00A157AD">
      <w:pPr>
        <w:rPr>
          <w:rFonts w:ascii="Arial" w:hAnsi="Arial"/>
          <w:sz w:val="16"/>
          <w:szCs w:val="16"/>
        </w:rPr>
      </w:pPr>
      <w:r>
        <w:rPr>
          <w:rFonts w:ascii="Arial" w:hAnsi="Arial"/>
          <w:noProof/>
          <w:sz w:val="16"/>
          <w:szCs w:val="16"/>
        </w:rPr>
        <w:pict>
          <v:line id="_x0000_s1089" style="position:absolute;z-index:251708416" from="268.65pt,12.2pt" to="295.3pt,12.2pt" strokecolor="#0047ff" strokeweight=".26mm">
            <v:stroke color2="#ffb800" joinstyle="miter"/>
          </v:line>
        </w:pict>
      </w:r>
      <w:r>
        <w:rPr>
          <w:rFonts w:ascii="Arial" w:hAnsi="Arial"/>
          <w:noProof/>
          <w:sz w:val="16"/>
          <w:szCs w:val="16"/>
        </w:rPr>
        <w:pict>
          <v:line id="_x0000_s1088" style="position:absolute;z-index:251707392" from="132.7pt,12.2pt" to="164pt,12.2pt" strokecolor="#0047ff" strokeweight=".26mm">
            <v:stroke color2="#ffb800" joinstyle="miter"/>
          </v:line>
        </w:pict>
      </w:r>
    </w:p>
    <w:p w:rsidR="00F37469" w:rsidRDefault="007B4785" w:rsidP="00A157AD">
      <w:pPr>
        <w:rPr>
          <w:rFonts w:ascii="Arial" w:hAnsi="Arial"/>
          <w:sz w:val="16"/>
          <w:szCs w:val="16"/>
        </w:rPr>
      </w:pPr>
      <w:r>
        <w:rPr>
          <w:rFonts w:ascii="Arial" w:hAnsi="Arial"/>
          <w:noProof/>
          <w:sz w:val="16"/>
          <w:szCs w:val="16"/>
        </w:rPr>
        <w:pict>
          <v:line id="_x0000_s1090" style="position:absolute;z-index:251709440" from="85.7pt,8.95pt" to="176pt,62.95pt" strokecolor="#0047ff" strokeweight=".26mm">
            <v:stroke color2="#ffb800" joinstyle="miter"/>
          </v:line>
        </w:pict>
      </w:r>
      <w:r>
        <w:rPr>
          <w:rFonts w:ascii="Arial" w:hAnsi="Arial"/>
          <w:noProof/>
          <w:sz w:val="16"/>
          <w:szCs w:val="16"/>
        </w:rPr>
        <w:pict>
          <v:line id="_x0000_s1091" style="position:absolute;flip:y;z-index:251710464" from="280.65pt,8.95pt" to="357.7pt,62.95pt" strokecolor="#0047ff" strokeweight=".26mm">
            <v:stroke color2="#ffb800" joinstyle="miter"/>
          </v:line>
        </w:pict>
      </w:r>
    </w:p>
    <w:p w:rsidR="00F37469" w:rsidRDefault="00F37469" w:rsidP="00A157AD">
      <w:pPr>
        <w:rPr>
          <w:rFonts w:ascii="Arial" w:hAnsi="Arial"/>
          <w:sz w:val="16"/>
          <w:szCs w:val="16"/>
        </w:rPr>
      </w:pPr>
    </w:p>
    <w:p w:rsidR="00F37469" w:rsidRDefault="007B4785" w:rsidP="00A157AD">
      <w:pPr>
        <w:rPr>
          <w:rFonts w:ascii="Arial" w:hAnsi="Arial"/>
          <w:sz w:val="16"/>
          <w:szCs w:val="16"/>
        </w:rPr>
      </w:pPr>
      <w:r>
        <w:rPr>
          <w:rFonts w:ascii="Arial" w:hAnsi="Arial"/>
          <w:noProof/>
          <w:sz w:val="16"/>
          <w:szCs w:val="16"/>
        </w:rPr>
        <w:pict>
          <v:shape id="_x0000_s1092" type="#_x0000_t202" style="position:absolute;margin-left:176pt;margin-top:18.8pt;width:104.65pt;height:41.4pt;z-index:251711488;mso-wrap-distance-left:9.05pt;mso-wrap-distance-right:9.05pt" fillcolor="#e6e6ff" strokeweight=".5pt">
            <v:fill color2="#191900"/>
            <v:textbox inset=".25pt,.25pt,.25pt,.25pt">
              <w:txbxContent>
                <w:p w:rsidR="004A2892" w:rsidRDefault="004A2892" w:rsidP="004A2892">
                  <w:pPr>
                    <w:autoSpaceDE w:val="0"/>
                    <w:rPr>
                      <w:rFonts w:ascii="Arial" w:eastAsia="ArialMT" w:hAnsi="Arial" w:cs="ArialMT"/>
                      <w:sz w:val="16"/>
                      <w:szCs w:val="16"/>
                    </w:rPr>
                  </w:pPr>
                  <w:r>
                    <w:rPr>
                      <w:rFonts w:ascii="Arial" w:eastAsia="ArialMT" w:hAnsi="Arial" w:cs="ArialMT"/>
                      <w:sz w:val="16"/>
                      <w:szCs w:val="16"/>
                    </w:rPr>
                    <w:t>Numune analiz sonuçlarının değerlendirilmesi, İlgili Birim ve Kuruluşlara Bilgi verilmesi</w:t>
                  </w:r>
                </w:p>
              </w:txbxContent>
            </v:textbox>
          </v:shape>
        </w:pict>
      </w:r>
    </w:p>
    <w:p w:rsidR="00F327D9" w:rsidRDefault="00F327D9" w:rsidP="00A157AD">
      <w:pPr>
        <w:rPr>
          <w:rFonts w:ascii="Arial" w:hAnsi="Arial"/>
          <w:sz w:val="16"/>
          <w:szCs w:val="16"/>
        </w:rPr>
      </w:pPr>
    </w:p>
    <w:p w:rsidR="00F327D9" w:rsidRDefault="00F327D9" w:rsidP="00A157AD">
      <w:pPr>
        <w:rPr>
          <w:rFonts w:ascii="Arial" w:hAnsi="Arial"/>
          <w:sz w:val="16"/>
          <w:szCs w:val="16"/>
        </w:rPr>
      </w:pPr>
    </w:p>
    <w:p w:rsidR="00F37469" w:rsidRDefault="00F37469" w:rsidP="00A157AD">
      <w:pPr>
        <w:rPr>
          <w:rFonts w:ascii="Arial" w:hAnsi="Arial"/>
          <w:sz w:val="16"/>
          <w:szCs w:val="16"/>
        </w:rPr>
      </w:pPr>
    </w:p>
    <w:p w:rsidR="00CD25DA" w:rsidRDefault="00CD25DA" w:rsidP="00A157AD">
      <w:pPr>
        <w:rPr>
          <w:rFonts w:ascii="Arial" w:hAnsi="Arial"/>
          <w:sz w:val="16"/>
          <w:szCs w:val="16"/>
        </w:rPr>
      </w:pPr>
    </w:p>
    <w:p w:rsidR="00CD25DA" w:rsidRDefault="00CD25DA" w:rsidP="00A157AD">
      <w:pPr>
        <w:rPr>
          <w:rFonts w:ascii="Arial" w:hAnsi="Arial"/>
          <w:sz w:val="16"/>
          <w:szCs w:val="16"/>
        </w:rPr>
      </w:pPr>
    </w:p>
    <w:p w:rsidR="00CD25DA" w:rsidRDefault="00CD25DA" w:rsidP="00A157AD">
      <w:pPr>
        <w:rPr>
          <w:rFonts w:ascii="Arial" w:hAnsi="Arial"/>
          <w:sz w:val="16"/>
          <w:szCs w:val="16"/>
        </w:rPr>
      </w:pPr>
    </w:p>
    <w:p w:rsidR="00CD25DA" w:rsidRDefault="00CD25DA" w:rsidP="00A157AD">
      <w:pPr>
        <w:rPr>
          <w:rFonts w:ascii="Arial" w:hAnsi="Arial"/>
          <w:sz w:val="16"/>
          <w:szCs w:val="16"/>
        </w:rPr>
      </w:pPr>
    </w:p>
    <w:p w:rsidR="00CD25DA" w:rsidRDefault="00CD25DA" w:rsidP="00A157AD">
      <w:pPr>
        <w:rPr>
          <w:rFonts w:ascii="Arial" w:hAnsi="Arial"/>
          <w:sz w:val="16"/>
          <w:szCs w:val="16"/>
        </w:rPr>
      </w:pPr>
    </w:p>
    <w:p w:rsidR="00CD25DA" w:rsidRDefault="00CD25DA" w:rsidP="00A157AD">
      <w:pPr>
        <w:rPr>
          <w:rFonts w:ascii="Arial" w:hAnsi="Arial"/>
          <w:sz w:val="16"/>
          <w:szCs w:val="16"/>
        </w:rPr>
      </w:pPr>
    </w:p>
    <w:p w:rsidR="00CD25DA" w:rsidRDefault="00CD25DA" w:rsidP="00A157AD">
      <w:pPr>
        <w:rPr>
          <w:rFonts w:ascii="Arial" w:hAnsi="Arial"/>
          <w:sz w:val="16"/>
          <w:szCs w:val="16"/>
        </w:rPr>
      </w:pPr>
    </w:p>
    <w:p w:rsidR="00F37469" w:rsidRDefault="007B4785" w:rsidP="00A157AD">
      <w:pPr>
        <w:rPr>
          <w:rFonts w:ascii="Arial" w:hAnsi="Arial"/>
          <w:sz w:val="16"/>
          <w:szCs w:val="16"/>
        </w:rPr>
      </w:pPr>
      <w:r>
        <w:rPr>
          <w:rFonts w:ascii="Arial" w:hAnsi="Arial"/>
          <w:noProof/>
          <w:sz w:val="16"/>
          <w:szCs w:val="16"/>
        </w:rPr>
        <w:lastRenderedPageBreak/>
        <w:pict>
          <v:shape id="_x0000_s1093" type="#_x0000_t202" style="position:absolute;margin-left:170.75pt;margin-top:-10.2pt;width:104.65pt;height:51.15pt;z-index:251712512;mso-wrap-distance-left:9.05pt;mso-wrap-distance-right:9.05pt" fillcolor="#e6e6ff" strokeweight=".5pt">
            <v:fill color2="#191900"/>
            <v:textbox inset=".25pt,.25pt,.25pt,.25pt">
              <w:txbxContent>
                <w:p w:rsidR="004A2892" w:rsidRDefault="004A2892" w:rsidP="004A2892">
                  <w:pPr>
                    <w:autoSpaceDE w:val="0"/>
                    <w:rPr>
                      <w:rFonts w:ascii="Arial" w:eastAsia="ArialMT" w:hAnsi="Arial" w:cs="ArialMT"/>
                      <w:sz w:val="16"/>
                      <w:szCs w:val="16"/>
                    </w:rPr>
                  </w:pPr>
                </w:p>
                <w:p w:rsidR="004A2892" w:rsidRDefault="004A2892" w:rsidP="004A2892">
                  <w:pPr>
                    <w:autoSpaceDE w:val="0"/>
                    <w:rPr>
                      <w:rFonts w:ascii="Arial" w:eastAsia="ArialMT" w:hAnsi="Arial" w:cs="ArialMT"/>
                      <w:sz w:val="16"/>
                      <w:szCs w:val="16"/>
                    </w:rPr>
                  </w:pPr>
                  <w:r>
                    <w:rPr>
                      <w:rFonts w:ascii="Arial" w:eastAsia="ArialMT" w:hAnsi="Arial" w:cs="ArialMT"/>
                      <w:sz w:val="16"/>
                      <w:szCs w:val="16"/>
                    </w:rPr>
                    <w:t xml:space="preserve">        RESMİ KONTROL</w:t>
                  </w:r>
                </w:p>
              </w:txbxContent>
            </v:textbox>
          </v:shape>
        </w:pict>
      </w:r>
    </w:p>
    <w:p w:rsidR="004A2892" w:rsidRDefault="004A2892" w:rsidP="00A157AD">
      <w:pPr>
        <w:rPr>
          <w:rFonts w:ascii="Arial" w:hAnsi="Arial"/>
          <w:sz w:val="16"/>
          <w:szCs w:val="16"/>
        </w:rPr>
      </w:pPr>
    </w:p>
    <w:p w:rsidR="004A2892" w:rsidRDefault="007B4785" w:rsidP="00A157AD">
      <w:pPr>
        <w:rPr>
          <w:rFonts w:ascii="Arial" w:hAnsi="Arial"/>
          <w:sz w:val="16"/>
          <w:szCs w:val="16"/>
        </w:rPr>
      </w:pPr>
      <w:r>
        <w:rPr>
          <w:rFonts w:ascii="Arial" w:hAnsi="Arial"/>
          <w:noProof/>
          <w:sz w:val="16"/>
          <w:szCs w:val="16"/>
        </w:rPr>
        <w:pict>
          <v:line id="_x0000_s1094" style="position:absolute;z-index:251713536" from="226.05pt,-.2pt" to="226.05pt,31.55pt" strokecolor="#0047ff" strokeweight=".26mm">
            <v:stroke endarrow="block" color2="#ffb800" joinstyle="miter"/>
          </v:line>
        </w:pict>
      </w:r>
      <w:r w:rsidR="004A2892">
        <w:rPr>
          <w:rFonts w:ascii="Arial" w:hAnsi="Arial"/>
          <w:sz w:val="16"/>
          <w:szCs w:val="16"/>
        </w:rPr>
        <w:tab/>
      </w:r>
      <w:r w:rsidR="004A2892">
        <w:rPr>
          <w:rFonts w:ascii="Arial" w:hAnsi="Arial"/>
          <w:sz w:val="16"/>
          <w:szCs w:val="16"/>
        </w:rPr>
        <w:tab/>
      </w:r>
      <w:r w:rsidR="004A2892">
        <w:rPr>
          <w:rFonts w:ascii="Arial" w:hAnsi="Arial"/>
          <w:sz w:val="16"/>
          <w:szCs w:val="16"/>
        </w:rPr>
        <w:tab/>
      </w:r>
      <w:r w:rsidR="004A2892">
        <w:rPr>
          <w:rFonts w:ascii="Arial" w:hAnsi="Arial"/>
          <w:sz w:val="16"/>
          <w:szCs w:val="16"/>
        </w:rPr>
        <w:tab/>
      </w:r>
      <w:r w:rsidR="004A2892">
        <w:rPr>
          <w:rFonts w:ascii="Arial" w:hAnsi="Arial"/>
          <w:sz w:val="16"/>
          <w:szCs w:val="16"/>
        </w:rPr>
        <w:tab/>
      </w:r>
    </w:p>
    <w:p w:rsidR="004A2892" w:rsidRDefault="007B4785" w:rsidP="00A157AD">
      <w:pPr>
        <w:rPr>
          <w:rFonts w:ascii="Arial" w:hAnsi="Arial"/>
          <w:sz w:val="16"/>
          <w:szCs w:val="16"/>
        </w:rPr>
      </w:pPr>
      <w:r>
        <w:rPr>
          <w:rFonts w:ascii="Arial" w:hAnsi="Arial"/>
          <w:noProof/>
          <w:sz w:val="16"/>
          <w:szCs w:val="16"/>
        </w:rPr>
        <w:pict>
          <v:shape id="_x0000_s1095" type="#_x0000_t202" style="position:absolute;margin-left:170.75pt;margin-top:10.95pt;width:104.65pt;height:51.15pt;z-index:251714560;mso-wrap-distance-left:9.05pt;mso-wrap-distance-right:9.05pt" fillcolor="#e6e6ff" strokeweight=".5pt">
            <v:fill color2="#191900"/>
            <v:textbox inset=".25pt,.25pt,.25pt,.25pt">
              <w:txbxContent>
                <w:p w:rsidR="004A2892" w:rsidRDefault="004A2892" w:rsidP="004A2892">
                  <w:pPr>
                    <w:autoSpaceDE w:val="0"/>
                    <w:rPr>
                      <w:rFonts w:ascii="Arial" w:eastAsia="ArialMT" w:hAnsi="Arial" w:cs="ArialMT"/>
                      <w:sz w:val="16"/>
                      <w:szCs w:val="16"/>
                    </w:rPr>
                  </w:pPr>
                </w:p>
                <w:p w:rsidR="004A2892" w:rsidRDefault="004A2892" w:rsidP="004A2892">
                  <w:pPr>
                    <w:autoSpaceDE w:val="0"/>
                    <w:rPr>
                      <w:rFonts w:ascii="Arial" w:eastAsia="ArialMT" w:hAnsi="Arial" w:cs="ArialMT"/>
                      <w:sz w:val="16"/>
                      <w:szCs w:val="16"/>
                    </w:rPr>
                  </w:pPr>
                  <w:r>
                    <w:rPr>
                      <w:rFonts w:ascii="Arial" w:eastAsia="ArialMT" w:hAnsi="Arial" w:cs="ArialMT"/>
                      <w:sz w:val="16"/>
                      <w:szCs w:val="16"/>
                    </w:rPr>
                    <w:t xml:space="preserve">        Ekip Görevlendirilir</w:t>
                  </w:r>
                </w:p>
              </w:txbxContent>
            </v:textbox>
          </v:shape>
        </w:pict>
      </w:r>
    </w:p>
    <w:p w:rsidR="004A2892" w:rsidRDefault="004A2892" w:rsidP="00A157AD">
      <w:pPr>
        <w:rPr>
          <w:rFonts w:ascii="Arial" w:hAnsi="Arial"/>
          <w:sz w:val="16"/>
          <w:szCs w:val="16"/>
        </w:rPr>
      </w:pPr>
    </w:p>
    <w:p w:rsidR="004A2892" w:rsidRDefault="004A2892" w:rsidP="00A157AD">
      <w:pPr>
        <w:rPr>
          <w:rFonts w:ascii="Arial" w:hAnsi="Arial"/>
          <w:sz w:val="16"/>
          <w:szCs w:val="16"/>
        </w:rPr>
      </w:pPr>
    </w:p>
    <w:p w:rsidR="00CD25DA" w:rsidRDefault="007B4785" w:rsidP="00A157AD">
      <w:pPr>
        <w:rPr>
          <w:rFonts w:ascii="Arial" w:hAnsi="Arial"/>
          <w:sz w:val="16"/>
          <w:szCs w:val="16"/>
        </w:rPr>
      </w:pPr>
      <w:r>
        <w:rPr>
          <w:rFonts w:ascii="Arial" w:hAnsi="Arial"/>
          <w:noProof/>
          <w:sz w:val="16"/>
          <w:szCs w:val="16"/>
        </w:rPr>
        <w:pict>
          <v:line id="_x0000_s1098" style="position:absolute;z-index:251717632" from="226.05pt,.4pt" to="226.05pt,38.65pt" strokecolor="#0047ff" strokeweight=".26mm">
            <v:stroke endarrow="block" color2="#ffb800" joinstyle="miter"/>
          </v:line>
        </w:pict>
      </w:r>
    </w:p>
    <w:p w:rsidR="00CD25DA" w:rsidRDefault="00CD25DA" w:rsidP="00A157AD">
      <w:pPr>
        <w:rPr>
          <w:rFonts w:ascii="Arial" w:hAnsi="Arial"/>
          <w:sz w:val="16"/>
          <w:szCs w:val="16"/>
        </w:rPr>
      </w:pPr>
    </w:p>
    <w:p w:rsidR="00327B92" w:rsidRDefault="00327B92" w:rsidP="00A157AD">
      <w:pPr>
        <w:rPr>
          <w:rFonts w:ascii="Arial" w:hAnsi="Arial"/>
          <w:sz w:val="16"/>
          <w:szCs w:val="16"/>
        </w:rPr>
      </w:pPr>
    </w:p>
    <w:p w:rsidR="00327B92" w:rsidRDefault="007B4785" w:rsidP="00A157AD">
      <w:pPr>
        <w:rPr>
          <w:rFonts w:ascii="Arial" w:hAnsi="Arial"/>
          <w:sz w:val="16"/>
          <w:szCs w:val="16"/>
        </w:rPr>
      </w:pPr>
      <w:r>
        <w:rPr>
          <w:rFonts w:ascii="Arial" w:hAnsi="Arial"/>
          <w:noProof/>
          <w:sz w:val="16"/>
          <w:szCs w:val="16"/>
        </w:rPr>
        <w:pict>
          <v:line id="_x0000_s1099" style="position:absolute;z-index:251718656" from="228.3pt,16.8pt" to="228.3pt,49.05pt" strokecolor="#0047ff" strokeweight=".26mm">
            <v:stroke endarrow="block" color2="#ffb800" joinstyle="miter"/>
          </v:line>
        </w:pict>
      </w:r>
      <w:r>
        <w:rPr>
          <w:rFonts w:ascii="Arial" w:hAnsi="Arial"/>
          <w:noProof/>
          <w:sz w:val="16"/>
          <w:szCs w:val="16"/>
        </w:rPr>
        <w:pict>
          <v:shape id="_x0000_s1097" type="#_x0000_t202" style="position:absolute;margin-left:176.75pt;margin-top:-23.1pt;width:104.65pt;height:39.9pt;z-index:251716608;mso-wrap-distance-left:9.05pt;mso-wrap-distance-right:9.05pt" fillcolor="#e6e6ff" strokeweight=".5pt">
            <v:fill color2="#191900"/>
            <v:textbox inset=".25pt,.25pt,.25pt,.25pt">
              <w:txbxContent>
                <w:p w:rsidR="00327B92" w:rsidRDefault="00327B92" w:rsidP="00327B92">
                  <w:pPr>
                    <w:autoSpaceDE w:val="0"/>
                    <w:rPr>
                      <w:rFonts w:ascii="Arial" w:eastAsia="ArialMT" w:hAnsi="Arial" w:cs="ArialMT"/>
                      <w:sz w:val="16"/>
                      <w:szCs w:val="16"/>
                    </w:rPr>
                  </w:pPr>
                  <w:r>
                    <w:rPr>
                      <w:rFonts w:ascii="Arial" w:eastAsia="ArialMT" w:hAnsi="Arial" w:cs="ArialMT"/>
                      <w:sz w:val="16"/>
                      <w:szCs w:val="16"/>
                    </w:rPr>
                    <w:t xml:space="preserve">       İlgili birimlere, yetkili laboratuara ve ilgili kuruluşa bilgi verilir</w:t>
                  </w:r>
                </w:p>
              </w:txbxContent>
            </v:textbox>
          </v:shape>
        </w:pict>
      </w:r>
    </w:p>
    <w:p w:rsidR="00327B92" w:rsidRDefault="00327B92" w:rsidP="00A157AD">
      <w:pPr>
        <w:rPr>
          <w:rFonts w:ascii="Arial" w:hAnsi="Arial"/>
          <w:sz w:val="16"/>
          <w:szCs w:val="16"/>
        </w:rPr>
      </w:pPr>
    </w:p>
    <w:p w:rsidR="00327B92" w:rsidRDefault="007B4785" w:rsidP="00A157AD">
      <w:pPr>
        <w:rPr>
          <w:rFonts w:ascii="Arial" w:hAnsi="Arial"/>
          <w:sz w:val="16"/>
          <w:szCs w:val="16"/>
        </w:rPr>
      </w:pPr>
      <w:r>
        <w:rPr>
          <w:noProof/>
        </w:rPr>
        <w:pict>
          <v:group id="_x0000_s1104" style="position:absolute;margin-left:149.85pt;margin-top:7.9pt;width:160.9pt;height:73.5pt;z-index:251723776;mso-wrap-distance-left:0;mso-wrap-distance-right:0" coordorigin="3221,26" coordsize="3217,1312">
            <o:lock v:ext="edit" text="t"/>
            <v:shape id="_x0000_s1105" type="#_x0000_t4" style="position:absolute;left:3221;top:26;width:3217;height:1312;mso-wrap-style:none;v-text-anchor:middle" fillcolor="#e6e6ff" strokeweight=".26mm">
              <v:fill color2="#191900"/>
              <v:stroke endarrow="block" joinstyle="round"/>
              <v:path arrowok="t"/>
            </v:shape>
            <v:shape id="_x0000_s1106" type="#_x0000_t202" style="position:absolute;left:4023;top:352;width:1605;height:652;v-text-anchor:middle" filled="f" stroked="f">
              <v:stroke joinstyle="round"/>
              <v:textbox style="mso-rotate-with-shape:t" inset="0,0,0,0">
                <w:txbxContent>
                  <w:p w:rsidR="004F5EEC" w:rsidRDefault="004F5EEC" w:rsidP="004F5EEC">
                    <w:pPr>
                      <w:jc w:val="center"/>
                      <w:rPr>
                        <w:rFonts w:ascii="Arial" w:hAnsi="Arial" w:cs="Tahoma"/>
                        <w:sz w:val="16"/>
                        <w:szCs w:val="16"/>
                      </w:rPr>
                    </w:pPr>
                    <w:r>
                      <w:rPr>
                        <w:rFonts w:ascii="Arial" w:hAnsi="Arial" w:cs="Tahoma"/>
                        <w:sz w:val="16"/>
                        <w:szCs w:val="16"/>
                      </w:rPr>
                      <w:t>Ürünün raf ömrü 7 günden az mı çok mu?</w:t>
                    </w:r>
                  </w:p>
                </w:txbxContent>
              </v:textbox>
            </v:shape>
          </v:group>
        </w:pict>
      </w:r>
    </w:p>
    <w:p w:rsidR="001B322F" w:rsidRDefault="001B322F" w:rsidP="00A157AD">
      <w:pPr>
        <w:rPr>
          <w:rFonts w:ascii="Arial" w:hAnsi="Arial"/>
          <w:sz w:val="16"/>
          <w:szCs w:val="16"/>
        </w:rPr>
      </w:pPr>
    </w:p>
    <w:p w:rsidR="004F5EEC" w:rsidRDefault="007B4785" w:rsidP="00A157AD">
      <w:pPr>
        <w:rPr>
          <w:rFonts w:ascii="Arial" w:hAnsi="Arial"/>
          <w:sz w:val="16"/>
          <w:szCs w:val="16"/>
        </w:rPr>
      </w:pPr>
      <w:r>
        <w:rPr>
          <w:rFonts w:ascii="Arial" w:hAnsi="Arial"/>
          <w:noProof/>
          <w:sz w:val="16"/>
          <w:szCs w:val="16"/>
        </w:rPr>
        <w:pict>
          <v:line id="_x0000_s1116" style="position:absolute;z-index:251734016" from="404.55pt,2.65pt" to="404.55pt,47pt" strokecolor="#0047ff" strokeweight=".26mm">
            <v:stroke endarrow="block" color2="#ffb800" joinstyle="miter"/>
          </v:line>
        </w:pict>
      </w:r>
      <w:r>
        <w:rPr>
          <w:rFonts w:ascii="Arial" w:hAnsi="Arial"/>
          <w:noProof/>
          <w:sz w:val="16"/>
          <w:szCs w:val="16"/>
        </w:rPr>
        <w:pict>
          <v:line id="_x0000_s1117" style="position:absolute;z-index:251735040" from="59.55pt,2.65pt" to="59.55pt,51.5pt" strokecolor="#0047ff" strokeweight=".26mm">
            <v:stroke endarrow="block" color2="#ffb800" joinstyle="miter"/>
          </v:line>
        </w:pict>
      </w:r>
      <w:r>
        <w:rPr>
          <w:rFonts w:ascii="Arial" w:hAnsi="Arial"/>
          <w:noProof/>
          <w:sz w:val="16"/>
          <w:szCs w:val="16"/>
        </w:rPr>
        <w:pict>
          <v:line id="_x0000_s1107" style="position:absolute;flip:y;z-index:251724800" from="308.65pt,2.65pt" to="404.55pt,2.65pt" strokecolor="#0047ff" strokeweight=".26mm">
            <v:stroke color2="#ffb800" joinstyle="miter"/>
          </v:line>
        </w:pict>
      </w:r>
      <w:r>
        <w:rPr>
          <w:rFonts w:ascii="Arial" w:hAnsi="Arial"/>
          <w:noProof/>
          <w:sz w:val="16"/>
          <w:szCs w:val="16"/>
        </w:rPr>
        <w:pict>
          <v:line id="_x0000_s1103" style="position:absolute;flip:y;z-index:251722752" from="59.55pt,2.65pt" to="152.1pt,2.65pt" strokecolor="#0047ff" strokeweight=".26mm">
            <v:stroke color2="#ffb800" joinstyle="miter"/>
          </v:line>
        </w:pict>
      </w:r>
      <w:r w:rsidR="004F5EEC">
        <w:rPr>
          <w:rFonts w:ascii="Arial" w:hAnsi="Arial"/>
          <w:sz w:val="16"/>
          <w:szCs w:val="16"/>
        </w:rPr>
        <w:t xml:space="preserve">                                                   Az                                                                                                  Çok</w:t>
      </w:r>
    </w:p>
    <w:p w:rsidR="004F5EEC" w:rsidRDefault="004F5EEC" w:rsidP="00A157AD">
      <w:pPr>
        <w:rPr>
          <w:rFonts w:ascii="Arial" w:hAnsi="Arial"/>
          <w:sz w:val="16"/>
          <w:szCs w:val="16"/>
        </w:rPr>
      </w:pPr>
    </w:p>
    <w:p w:rsidR="004F5EEC" w:rsidRDefault="007B4785" w:rsidP="00A157AD">
      <w:pPr>
        <w:rPr>
          <w:rFonts w:ascii="Arial" w:hAnsi="Arial"/>
          <w:sz w:val="16"/>
          <w:szCs w:val="16"/>
        </w:rPr>
      </w:pPr>
      <w:r>
        <w:rPr>
          <w:rFonts w:ascii="Arial" w:hAnsi="Arial"/>
          <w:noProof/>
          <w:sz w:val="16"/>
          <w:szCs w:val="16"/>
        </w:rPr>
        <w:pict>
          <v:shape id="_x0000_s1102" type="#_x0000_t202" style="position:absolute;margin-left:323.9pt;margin-top:5.85pt;width:159pt;height:93.75pt;z-index:251721728;mso-wrap-distance-left:9.05pt;mso-wrap-distance-right:9.05pt" fillcolor="#e6e6ff" strokeweight=".5pt">
            <v:fill color2="#191900"/>
            <v:textbox inset=".25pt,.25pt,.25pt,.25pt">
              <w:txbxContent>
                <w:p w:rsidR="001B322F" w:rsidRDefault="001B322F" w:rsidP="001B322F">
                  <w:pPr>
                    <w:autoSpaceDE w:val="0"/>
                    <w:rPr>
                      <w:rFonts w:ascii="Arial" w:eastAsia="ArialMT" w:hAnsi="Arial" w:cs="ArialMT"/>
                      <w:sz w:val="16"/>
                      <w:szCs w:val="16"/>
                    </w:rPr>
                  </w:pPr>
                  <w:r>
                    <w:rPr>
                      <w:rFonts w:ascii="Arial" w:eastAsia="ArialMT" w:hAnsi="Arial" w:cs="ArialMT"/>
                      <w:sz w:val="16"/>
                      <w:szCs w:val="16"/>
                    </w:rPr>
                    <w:t xml:space="preserve">      Kalan raf ömrü 7 günden fazla olan ve mikrobiyolojik </w:t>
                  </w:r>
                  <w:proofErr w:type="gramStart"/>
                  <w:r>
                    <w:rPr>
                      <w:rFonts w:ascii="Arial" w:eastAsia="ArialMT" w:hAnsi="Arial" w:cs="ArialMT"/>
                      <w:sz w:val="16"/>
                      <w:szCs w:val="16"/>
                    </w:rPr>
                    <w:t>kriterler</w:t>
                  </w:r>
                  <w:proofErr w:type="gramEnd"/>
                  <w:r>
                    <w:rPr>
                      <w:rFonts w:ascii="Arial" w:eastAsia="ArialMT" w:hAnsi="Arial" w:cs="ArialMT"/>
                      <w:sz w:val="16"/>
                      <w:szCs w:val="16"/>
                    </w:rPr>
                    <w:t xml:space="preserve"> dışında analize alınacak olan numunelerde 2 (iki) takım halinde numune alınır. Talep</w:t>
                  </w:r>
                  <w:r w:rsidR="004F5EEC">
                    <w:rPr>
                      <w:rFonts w:ascii="Arial" w:eastAsia="ArialMT" w:hAnsi="Arial" w:cs="ArialMT"/>
                      <w:sz w:val="16"/>
                      <w:szCs w:val="16"/>
                    </w:rPr>
                    <w:t xml:space="preserve"> edilmesi halinde üçüncü numune alınarak mühürsüz olarak işyeri sahibine bırakılır.</w:t>
                  </w:r>
                </w:p>
              </w:txbxContent>
            </v:textbox>
          </v:shape>
        </w:pict>
      </w:r>
      <w:r>
        <w:rPr>
          <w:rFonts w:ascii="Arial" w:hAnsi="Arial"/>
          <w:noProof/>
          <w:sz w:val="16"/>
          <w:szCs w:val="16"/>
        </w:rPr>
        <w:pict>
          <v:shape id="_x0000_s1100" type="#_x0000_t202" style="position:absolute;margin-left:-7.45pt;margin-top:10.35pt;width:148.4pt;height:89.25pt;z-index:251719680;mso-wrap-distance-left:9.05pt;mso-wrap-distance-right:9.05pt" fillcolor="#e6e6ff" strokeweight=".5pt">
            <v:fill color2="#191900"/>
            <v:textbox inset=".25pt,.25pt,.25pt,.25pt">
              <w:txbxContent>
                <w:p w:rsidR="001B322F" w:rsidRDefault="001B322F" w:rsidP="001B322F">
                  <w:pPr>
                    <w:autoSpaceDE w:val="0"/>
                    <w:rPr>
                      <w:rFonts w:ascii="Arial" w:eastAsia="ArialMT" w:hAnsi="Arial" w:cs="ArialMT"/>
                      <w:sz w:val="16"/>
                      <w:szCs w:val="16"/>
                    </w:rPr>
                  </w:pPr>
                  <w:r>
                    <w:rPr>
                      <w:rFonts w:ascii="Arial" w:eastAsia="ArialMT" w:hAnsi="Arial" w:cs="ArialMT"/>
                      <w:sz w:val="16"/>
                      <w:szCs w:val="16"/>
                    </w:rPr>
                    <w:t xml:space="preserve">      Ürünün kalan raf ömrü 7 günden az olan gıdalar, mikrobiyolojik incelemeler ve ürün miktarının şahit numunenin analizinin yapılabilmesi için 1 (bir) takım numune alınır. Bakanlığın belirlediği Laboratuvarda analizi yaptırılır. Kanun gereği bu durumlarda analiz sonucuna itiraz edilemez.</w:t>
                  </w:r>
                </w:p>
              </w:txbxContent>
            </v:textbox>
          </v:shape>
        </w:pict>
      </w:r>
    </w:p>
    <w:p w:rsidR="004F5EEC" w:rsidRDefault="007B4785" w:rsidP="00A157AD">
      <w:pPr>
        <w:rPr>
          <w:rFonts w:ascii="Arial" w:hAnsi="Arial"/>
          <w:sz w:val="16"/>
          <w:szCs w:val="16"/>
        </w:rPr>
      </w:pPr>
      <w:r>
        <w:rPr>
          <w:rFonts w:ascii="Arial" w:hAnsi="Arial"/>
          <w:noProof/>
          <w:sz w:val="16"/>
          <w:szCs w:val="16"/>
        </w:rPr>
        <w:pict>
          <v:shape id="_x0000_s1110" type="#_x0000_t202" style="position:absolute;margin-left:160.25pt;margin-top:9.25pt;width:148.4pt;height:89.25pt;z-index:251727872;mso-wrap-distance-left:9.05pt;mso-wrap-distance-right:9.05pt" fillcolor="#e6e6ff" strokeweight=".5pt">
            <v:fill color2="#191900"/>
            <v:textbox inset=".25pt,.25pt,.25pt,.25pt">
              <w:txbxContent>
                <w:p w:rsidR="004F5EEC" w:rsidRDefault="004F5EEC" w:rsidP="004F5EEC">
                  <w:pPr>
                    <w:autoSpaceDE w:val="0"/>
                    <w:rPr>
                      <w:rFonts w:ascii="Arial" w:eastAsia="ArialMT" w:hAnsi="Arial" w:cs="ArialMT"/>
                      <w:sz w:val="16"/>
                      <w:szCs w:val="16"/>
                    </w:rPr>
                  </w:pPr>
                  <w:r>
                    <w:rPr>
                      <w:rFonts w:ascii="Arial" w:eastAsia="ArialMT" w:hAnsi="Arial" w:cs="ArialMT"/>
                      <w:sz w:val="16"/>
                      <w:szCs w:val="16"/>
                    </w:rPr>
                    <w:t xml:space="preserve">      Gıda kaynaklı salgın üretim yerinden farklı bir işyerinde gerçekleşmiş ise gıdayı üreten işletmeye gidilerek </w:t>
                  </w:r>
                  <w:r w:rsidR="009242F6">
                    <w:rPr>
                      <w:rFonts w:ascii="Arial" w:eastAsia="ArialMT" w:hAnsi="Arial" w:cs="ArialMT"/>
                      <w:sz w:val="16"/>
                      <w:szCs w:val="16"/>
                    </w:rPr>
                    <w:t xml:space="preserve">aynı gün içerisinde </w:t>
                  </w:r>
                  <w:proofErr w:type="gramStart"/>
                  <w:r w:rsidR="009242F6">
                    <w:rPr>
                      <w:rFonts w:ascii="Arial" w:eastAsia="ArialMT" w:hAnsi="Arial" w:cs="ArialMT"/>
                      <w:sz w:val="16"/>
                      <w:szCs w:val="16"/>
                    </w:rPr>
                    <w:t>prosedüre</w:t>
                  </w:r>
                  <w:proofErr w:type="gramEnd"/>
                  <w:r w:rsidR="009242F6">
                    <w:rPr>
                      <w:rFonts w:ascii="Arial" w:eastAsia="ArialMT" w:hAnsi="Arial" w:cs="ArialMT"/>
                      <w:sz w:val="16"/>
                      <w:szCs w:val="16"/>
                    </w:rPr>
                    <w:t xml:space="preserve"> uygun resmi kontrol gerçekleştirilir. Yapılan kontrolde </w:t>
                  </w:r>
                  <w:proofErr w:type="gramStart"/>
                  <w:r w:rsidR="009242F6">
                    <w:rPr>
                      <w:rFonts w:ascii="Arial" w:eastAsia="ArialMT" w:hAnsi="Arial" w:cs="ArialMT"/>
                      <w:sz w:val="16"/>
                      <w:szCs w:val="16"/>
                    </w:rPr>
                    <w:t>şikayete</w:t>
                  </w:r>
                  <w:proofErr w:type="gramEnd"/>
                  <w:r w:rsidR="009242F6">
                    <w:rPr>
                      <w:rFonts w:ascii="Arial" w:eastAsia="ArialMT" w:hAnsi="Arial" w:cs="ArialMT"/>
                      <w:sz w:val="16"/>
                      <w:szCs w:val="16"/>
                    </w:rPr>
                    <w:t xml:space="preserve"> konu olan gıdalardan ve/veya risk teşkil edebilecek hammaddelerden numune alınır.</w:t>
                  </w:r>
                </w:p>
              </w:txbxContent>
            </v:textbox>
          </v:shape>
        </w:pict>
      </w:r>
    </w:p>
    <w:p w:rsidR="004F5EEC" w:rsidRDefault="004F5EEC" w:rsidP="00A157AD">
      <w:pPr>
        <w:rPr>
          <w:rFonts w:ascii="Arial" w:hAnsi="Arial"/>
          <w:sz w:val="16"/>
          <w:szCs w:val="16"/>
        </w:rPr>
      </w:pPr>
    </w:p>
    <w:p w:rsidR="001B322F" w:rsidRDefault="007B4785" w:rsidP="00A157AD">
      <w:pPr>
        <w:rPr>
          <w:rFonts w:ascii="Arial" w:hAnsi="Arial"/>
          <w:sz w:val="16"/>
          <w:szCs w:val="16"/>
        </w:rPr>
      </w:pPr>
      <w:r>
        <w:rPr>
          <w:rFonts w:ascii="Arial" w:hAnsi="Arial"/>
          <w:noProof/>
          <w:sz w:val="16"/>
          <w:szCs w:val="16"/>
        </w:rPr>
        <w:pict>
          <v:line id="_x0000_s1111" style="position:absolute;flip:y;z-index:251728896" from="140.95pt,.35pt" to="160.25pt,.35pt" strokecolor="#0047ff" strokeweight=".26mm">
            <v:stroke color2="#ffb800" joinstyle="miter"/>
          </v:line>
        </w:pict>
      </w:r>
      <w:r>
        <w:rPr>
          <w:rFonts w:ascii="Arial" w:hAnsi="Arial"/>
          <w:noProof/>
          <w:sz w:val="16"/>
          <w:szCs w:val="16"/>
        </w:rPr>
        <w:pict>
          <v:line id="_x0000_s1112" style="position:absolute;flip:y;z-index:251729920" from="308.65pt,.35pt" to="323.9pt,.35pt" strokecolor="#0047ff" strokeweight=".26mm">
            <v:stroke color2="#ffb800" joinstyle="miter"/>
          </v:line>
        </w:pict>
      </w:r>
    </w:p>
    <w:p w:rsidR="001B322F" w:rsidRDefault="007B4785" w:rsidP="00A157AD">
      <w:pPr>
        <w:rPr>
          <w:rFonts w:ascii="Arial" w:hAnsi="Arial"/>
          <w:sz w:val="16"/>
          <w:szCs w:val="16"/>
        </w:rPr>
      </w:pPr>
      <w:r>
        <w:rPr>
          <w:rFonts w:ascii="Arial" w:hAnsi="Arial"/>
          <w:noProof/>
          <w:sz w:val="16"/>
          <w:szCs w:val="16"/>
        </w:rPr>
        <w:pict>
          <v:line id="_x0000_s1114" style="position:absolute;flip:x;z-index:251731968" from="308.65pt,17.25pt" to="398.2pt,102pt" strokecolor="#0047ff" strokeweight=".26mm">
            <v:stroke color2="#ffb800" joinstyle="miter"/>
          </v:line>
        </w:pict>
      </w:r>
      <w:r>
        <w:rPr>
          <w:rFonts w:ascii="Arial" w:hAnsi="Arial"/>
          <w:noProof/>
          <w:sz w:val="16"/>
          <w:szCs w:val="16"/>
        </w:rPr>
        <w:pict>
          <v:line id="_x0000_s1113" style="position:absolute;z-index:251730944" from="59.55pt,17.25pt" to="166.05pt,102pt" strokecolor="#0047ff" strokeweight=".26mm">
            <v:stroke color2="#ffb800" joinstyle="miter"/>
          </v:line>
        </w:pict>
      </w:r>
    </w:p>
    <w:p w:rsidR="00327B92" w:rsidRDefault="00327B92" w:rsidP="00A157AD">
      <w:pPr>
        <w:rPr>
          <w:rFonts w:ascii="Arial" w:hAnsi="Arial"/>
          <w:sz w:val="16"/>
          <w:szCs w:val="16"/>
        </w:rPr>
      </w:pPr>
    </w:p>
    <w:p w:rsidR="00327B92" w:rsidRDefault="00327B92" w:rsidP="00A157AD">
      <w:pPr>
        <w:rPr>
          <w:rFonts w:ascii="Arial" w:hAnsi="Arial"/>
          <w:sz w:val="16"/>
          <w:szCs w:val="16"/>
        </w:rPr>
      </w:pPr>
    </w:p>
    <w:p w:rsidR="004F5EEC" w:rsidRDefault="007B4785" w:rsidP="00A157AD">
      <w:pPr>
        <w:rPr>
          <w:rFonts w:ascii="Arial" w:hAnsi="Arial"/>
          <w:sz w:val="16"/>
          <w:szCs w:val="16"/>
        </w:rPr>
      </w:pPr>
      <w:r>
        <w:rPr>
          <w:rFonts w:ascii="Arial" w:hAnsi="Arial"/>
          <w:noProof/>
          <w:sz w:val="16"/>
          <w:szCs w:val="16"/>
        </w:rPr>
        <w:pict>
          <v:shape id="_x0000_s1115" type="#_x0000_t202" style="position:absolute;margin-left:166.05pt;margin-top:15.5pt;width:142.6pt;height:51.75pt;z-index:251732992;mso-wrap-distance-left:9.05pt;mso-wrap-distance-right:9.05pt" fillcolor="#e6e6ff" strokeweight=".5pt">
            <v:fill color2="#191900"/>
            <v:textbox inset=".25pt,.25pt,.25pt,.25pt">
              <w:txbxContent>
                <w:p w:rsidR="009242F6" w:rsidRDefault="009242F6" w:rsidP="009242F6">
                  <w:pPr>
                    <w:autoSpaceDE w:val="0"/>
                    <w:rPr>
                      <w:rFonts w:ascii="Arial" w:eastAsia="ArialMT" w:hAnsi="Arial" w:cs="ArialMT"/>
                      <w:sz w:val="16"/>
                      <w:szCs w:val="16"/>
                    </w:rPr>
                  </w:pPr>
                  <w:r>
                    <w:rPr>
                      <w:rFonts w:ascii="Arial" w:eastAsia="ArialMT" w:hAnsi="Arial" w:cs="ArialMT"/>
                      <w:sz w:val="16"/>
                      <w:szCs w:val="16"/>
                    </w:rPr>
                    <w:t xml:space="preserve">       Numune bulunmaması </w:t>
                  </w:r>
                  <w:proofErr w:type="gramStart"/>
                  <w:r>
                    <w:rPr>
                      <w:rFonts w:ascii="Arial" w:eastAsia="ArialMT" w:hAnsi="Arial" w:cs="ArialMT"/>
                      <w:sz w:val="16"/>
                      <w:szCs w:val="16"/>
                    </w:rPr>
                    <w:t>durumunda  veya</w:t>
                  </w:r>
                  <w:proofErr w:type="gramEnd"/>
                  <w:r>
                    <w:rPr>
                      <w:rFonts w:ascii="Arial" w:eastAsia="ArialMT" w:hAnsi="Arial" w:cs="ArialMT"/>
                      <w:sz w:val="16"/>
                      <w:szCs w:val="16"/>
                    </w:rPr>
                    <w:t xml:space="preserve"> kontrol görevlisi tarafından gerekli görülmesi durumunda hammadde tedarikçilerine yönelik geri izleme yapılır. </w:t>
                  </w:r>
                </w:p>
              </w:txbxContent>
            </v:textbox>
          </v:shape>
        </w:pict>
      </w:r>
    </w:p>
    <w:p w:rsidR="004F5EEC" w:rsidRDefault="004F5EEC" w:rsidP="00A157AD">
      <w:pPr>
        <w:rPr>
          <w:rFonts w:ascii="Arial" w:hAnsi="Arial"/>
          <w:sz w:val="16"/>
          <w:szCs w:val="16"/>
        </w:rPr>
      </w:pPr>
    </w:p>
    <w:p w:rsidR="00327B92" w:rsidRDefault="00327B92" w:rsidP="00A157AD">
      <w:pPr>
        <w:rPr>
          <w:rFonts w:ascii="Arial" w:hAnsi="Arial"/>
          <w:sz w:val="16"/>
          <w:szCs w:val="16"/>
        </w:rPr>
      </w:pPr>
    </w:p>
    <w:p w:rsidR="009242F6" w:rsidRDefault="007B4785" w:rsidP="00A157AD">
      <w:pPr>
        <w:rPr>
          <w:rFonts w:ascii="Arial" w:hAnsi="Arial"/>
          <w:sz w:val="16"/>
          <w:szCs w:val="16"/>
        </w:rPr>
      </w:pPr>
      <w:r>
        <w:rPr>
          <w:rFonts w:ascii="Arial" w:hAnsi="Arial"/>
          <w:noProof/>
          <w:sz w:val="16"/>
          <w:szCs w:val="16"/>
        </w:rPr>
        <w:pict>
          <v:shape id="_x0000_s1122" type="#_x0000_t202" style="position:absolute;margin-left:-8pt;margin-top:10.05pt;width:142.6pt;height:105pt;z-index:251740160;mso-wrap-distance-left:9.05pt;mso-wrap-distance-right:9.05pt" fillcolor="#e6e6ff" strokeweight=".5pt">
            <v:fill color2="#191900"/>
            <v:textbox inset=".25pt,.25pt,.25pt,.25pt">
              <w:txbxContent>
                <w:p w:rsidR="00F60371" w:rsidRDefault="00F60371" w:rsidP="00F60371">
                  <w:pPr>
                    <w:autoSpaceDE w:val="0"/>
                    <w:rPr>
                      <w:rFonts w:ascii="Arial" w:eastAsia="ArialMT" w:hAnsi="Arial" w:cs="ArialMT"/>
                      <w:sz w:val="16"/>
                      <w:szCs w:val="16"/>
                    </w:rPr>
                  </w:pPr>
                  <w:r>
                    <w:rPr>
                      <w:rFonts w:ascii="Arial" w:eastAsia="ArialMT" w:hAnsi="Arial" w:cs="ArialMT"/>
                      <w:sz w:val="16"/>
                      <w:szCs w:val="16"/>
                    </w:rPr>
                    <w:t xml:space="preserve">       Salgına konu olan gıda işletmelerinde personelin iyi </w:t>
                  </w:r>
                  <w:proofErr w:type="gramStart"/>
                  <w:r>
                    <w:rPr>
                      <w:rFonts w:ascii="Arial" w:eastAsia="ArialMT" w:hAnsi="Arial" w:cs="ArialMT"/>
                      <w:sz w:val="16"/>
                      <w:szCs w:val="16"/>
                    </w:rPr>
                    <w:t>hijyen</w:t>
                  </w:r>
                  <w:proofErr w:type="gramEnd"/>
                  <w:r>
                    <w:rPr>
                      <w:rFonts w:ascii="Arial" w:eastAsia="ArialMT" w:hAnsi="Arial" w:cs="ArialMT"/>
                      <w:sz w:val="16"/>
                      <w:szCs w:val="16"/>
                    </w:rPr>
                    <w:t xml:space="preserve"> uygulamaları temel hijyen gereklilikleri konusunda eğitim alıp almadıkları kontrol edilerek eğitim almaları sağlanır. İşletmede Gıdanın Resmi Kontrolü Prosedüründe yer alan esneklik yaklaşımına göre ilk denetimini müteakip 7 gün içinde HACCP tetkiki yapılır.</w:t>
                  </w:r>
                </w:p>
              </w:txbxContent>
            </v:textbox>
          </v:shape>
        </w:pict>
      </w:r>
      <w:r>
        <w:rPr>
          <w:rFonts w:ascii="Arial" w:hAnsi="Arial"/>
          <w:noProof/>
          <w:sz w:val="16"/>
          <w:szCs w:val="16"/>
        </w:rPr>
        <w:pict>
          <v:line id="_x0000_s1118" style="position:absolute;z-index:251736064" from="236.75pt,5.55pt" to="236.75pt,34.05pt" strokecolor="#0047ff" strokeweight=".26mm">
            <v:stroke color2="#ffb800" joinstyle="miter"/>
          </v:line>
        </w:pict>
      </w:r>
    </w:p>
    <w:p w:rsidR="009242F6" w:rsidRDefault="007B4785" w:rsidP="00A157AD">
      <w:pPr>
        <w:rPr>
          <w:rFonts w:ascii="Arial" w:hAnsi="Arial"/>
          <w:sz w:val="16"/>
          <w:szCs w:val="16"/>
        </w:rPr>
      </w:pPr>
      <w:r>
        <w:rPr>
          <w:rFonts w:ascii="Arial" w:hAnsi="Arial"/>
          <w:noProof/>
          <w:sz w:val="16"/>
          <w:szCs w:val="16"/>
        </w:rPr>
        <w:pict>
          <v:shape id="_x0000_s1121" type="#_x0000_t202" style="position:absolute;margin-left:340.3pt;margin-top:8.2pt;width:142.6pt;height:68.25pt;z-index:251739136;mso-wrap-distance-left:9.05pt;mso-wrap-distance-right:9.05pt" fillcolor="#e6e6ff" strokeweight=".5pt">
            <v:fill color2="#191900"/>
            <v:textbox style="mso-next-textbox:#_x0000_s1121" inset=".25pt,.25pt,.25pt,.25pt">
              <w:txbxContent>
                <w:p w:rsidR="00756CEE" w:rsidRDefault="00756CEE" w:rsidP="00756CEE">
                  <w:pPr>
                    <w:autoSpaceDE w:val="0"/>
                    <w:rPr>
                      <w:rFonts w:ascii="Arial" w:eastAsia="ArialMT" w:hAnsi="Arial" w:cs="ArialMT"/>
                      <w:sz w:val="16"/>
                      <w:szCs w:val="16"/>
                    </w:rPr>
                  </w:pPr>
                  <w:r>
                    <w:rPr>
                      <w:rFonts w:ascii="Arial" w:eastAsia="ArialMT" w:hAnsi="Arial" w:cs="ArialMT"/>
                      <w:sz w:val="16"/>
                      <w:szCs w:val="16"/>
                    </w:rPr>
                    <w:t xml:space="preserve">       Gerek görülmesi halinde sorunun kaynağının bulunması amacıyla işletmedeki alet, </w:t>
                  </w:r>
                  <w:proofErr w:type="gramStart"/>
                  <w:r>
                    <w:rPr>
                      <w:rFonts w:ascii="Arial" w:eastAsia="ArialMT" w:hAnsi="Arial" w:cs="ArialMT"/>
                      <w:sz w:val="16"/>
                      <w:szCs w:val="16"/>
                    </w:rPr>
                    <w:t>ekipman</w:t>
                  </w:r>
                  <w:proofErr w:type="gramEnd"/>
                  <w:r>
                    <w:rPr>
                      <w:rFonts w:ascii="Arial" w:eastAsia="ArialMT" w:hAnsi="Arial" w:cs="ArialMT"/>
                      <w:sz w:val="16"/>
                      <w:szCs w:val="16"/>
                    </w:rPr>
                    <w:t xml:space="preserve">, yüzeylerden çevresel kaynaklardan da </w:t>
                  </w:r>
                  <w:proofErr w:type="spellStart"/>
                  <w:r>
                    <w:rPr>
                      <w:rFonts w:ascii="Arial" w:eastAsia="ArialMT" w:hAnsi="Arial" w:cs="ArialMT"/>
                      <w:sz w:val="16"/>
                      <w:szCs w:val="16"/>
                    </w:rPr>
                    <w:t>sponge</w:t>
                  </w:r>
                  <w:proofErr w:type="spellEnd"/>
                  <w:r>
                    <w:rPr>
                      <w:rFonts w:ascii="Arial" w:eastAsia="ArialMT" w:hAnsi="Arial" w:cs="ArialMT"/>
                      <w:sz w:val="16"/>
                      <w:szCs w:val="16"/>
                    </w:rPr>
                    <w:t xml:space="preserve"> </w:t>
                  </w:r>
                  <w:proofErr w:type="spellStart"/>
                  <w:r>
                    <w:rPr>
                      <w:rFonts w:ascii="Arial" w:eastAsia="ArialMT" w:hAnsi="Arial" w:cs="ArialMT"/>
                      <w:sz w:val="16"/>
                      <w:szCs w:val="16"/>
                    </w:rPr>
                    <w:t>vb</w:t>
                  </w:r>
                  <w:proofErr w:type="spellEnd"/>
                  <w:r>
                    <w:rPr>
                      <w:rFonts w:ascii="Arial" w:eastAsia="ArialMT" w:hAnsi="Arial" w:cs="ArialMT"/>
                      <w:sz w:val="16"/>
                      <w:szCs w:val="16"/>
                    </w:rPr>
                    <w:t xml:space="preserve"> yöntemlerle numune alınarak analizlerini yaptırılması talep edilir</w:t>
                  </w:r>
                </w:p>
              </w:txbxContent>
            </v:textbox>
          </v:shape>
        </w:pict>
      </w:r>
      <w:r>
        <w:rPr>
          <w:rFonts w:ascii="Arial" w:hAnsi="Arial"/>
          <w:noProof/>
          <w:sz w:val="16"/>
          <w:szCs w:val="16"/>
        </w:rPr>
        <w:pict>
          <v:shape id="_x0000_s1119" type="#_x0000_t202" style="position:absolute;margin-left:149.85pt;margin-top:13.45pt;width:174.05pt;height:51.75pt;z-index:251737088;mso-wrap-distance-left:9.05pt;mso-wrap-distance-right:9.05pt" fillcolor="#e6e6ff" strokeweight=".5pt">
            <v:fill color2="#191900"/>
            <v:textbox style="mso-next-textbox:#_x0000_s1119" inset=".25pt,.25pt,.25pt,.25pt">
              <w:txbxContent>
                <w:p w:rsidR="00275AE6" w:rsidRDefault="00275AE6" w:rsidP="00275AE6">
                  <w:pPr>
                    <w:autoSpaceDE w:val="0"/>
                    <w:rPr>
                      <w:rFonts w:ascii="Arial" w:eastAsia="ArialMT" w:hAnsi="Arial" w:cs="ArialMT"/>
                      <w:sz w:val="16"/>
                      <w:szCs w:val="16"/>
                    </w:rPr>
                  </w:pPr>
                  <w:r>
                    <w:rPr>
                      <w:rFonts w:ascii="Arial" w:eastAsia="ArialMT" w:hAnsi="Arial" w:cs="ArialMT"/>
                      <w:sz w:val="16"/>
                      <w:szCs w:val="16"/>
                    </w:rPr>
                    <w:t xml:space="preserve">       </w:t>
                  </w:r>
                  <w:r w:rsidR="00247A9A">
                    <w:rPr>
                      <w:rFonts w:ascii="Arial" w:eastAsia="ArialMT" w:hAnsi="Arial" w:cs="ArialMT"/>
                      <w:sz w:val="16"/>
                      <w:szCs w:val="16"/>
                    </w:rPr>
                    <w:t xml:space="preserve">Üretilmiş </w:t>
                  </w:r>
                  <w:proofErr w:type="gramStart"/>
                  <w:r w:rsidR="00247A9A">
                    <w:rPr>
                      <w:rFonts w:ascii="Arial" w:eastAsia="ArialMT" w:hAnsi="Arial" w:cs="ArialMT"/>
                      <w:sz w:val="16"/>
                      <w:szCs w:val="16"/>
                    </w:rPr>
                    <w:t>ürünler  ve</w:t>
                  </w:r>
                  <w:proofErr w:type="gramEnd"/>
                  <w:r w:rsidR="00247A9A">
                    <w:rPr>
                      <w:rFonts w:ascii="Arial" w:eastAsia="ArialMT" w:hAnsi="Arial" w:cs="ArialMT"/>
                      <w:sz w:val="16"/>
                      <w:szCs w:val="16"/>
                    </w:rPr>
                    <w:t xml:space="preserve">/veya </w:t>
                  </w:r>
                  <w:r>
                    <w:rPr>
                      <w:rFonts w:ascii="Arial" w:eastAsia="ArialMT" w:hAnsi="Arial" w:cs="ArialMT"/>
                      <w:sz w:val="16"/>
                      <w:szCs w:val="16"/>
                    </w:rPr>
                    <w:t xml:space="preserve"> </w:t>
                  </w:r>
                  <w:r w:rsidR="00247A9A">
                    <w:rPr>
                      <w:rFonts w:ascii="Arial" w:eastAsia="ArialMT" w:hAnsi="Arial" w:cs="ArialMT"/>
                      <w:sz w:val="16"/>
                      <w:szCs w:val="16"/>
                    </w:rPr>
                    <w:t>hammaddeler ile yardımcı maddelerin mevzuata uygunluğunun kontrolünün yanı sıra işletmedeki alet ekipman, personel temizliği, hijyeni vb gibi fiziki şartların kontrolü yapılır.</w:t>
                  </w:r>
                </w:p>
              </w:txbxContent>
            </v:textbox>
          </v:shape>
        </w:pict>
      </w:r>
    </w:p>
    <w:p w:rsidR="009242F6" w:rsidRDefault="007B4785" w:rsidP="00A157AD">
      <w:pPr>
        <w:rPr>
          <w:rFonts w:ascii="Arial" w:hAnsi="Arial"/>
          <w:sz w:val="16"/>
          <w:szCs w:val="16"/>
        </w:rPr>
      </w:pPr>
      <w:r>
        <w:rPr>
          <w:rFonts w:ascii="Arial" w:hAnsi="Arial"/>
          <w:noProof/>
          <w:sz w:val="16"/>
          <w:szCs w:val="16"/>
        </w:rPr>
        <w:pict>
          <v:line id="_x0000_s1123" style="position:absolute;flip:y;z-index:251741184" from="134.6pt,18.4pt" to="149.85pt,18.4pt" strokecolor="#0047ff" strokeweight=".26mm">
            <v:stroke color2="#ffb800" joinstyle="miter"/>
          </v:line>
        </w:pict>
      </w:r>
      <w:r>
        <w:rPr>
          <w:rFonts w:ascii="Arial" w:hAnsi="Arial"/>
          <w:noProof/>
          <w:sz w:val="16"/>
          <w:szCs w:val="16"/>
        </w:rPr>
        <w:pict>
          <v:line id="_x0000_s1120" style="position:absolute;flip:y;z-index:251738112" from="323.9pt,18.4pt" to="339.15pt,18.4pt" strokecolor="#0047ff" strokeweight=".26mm">
            <v:stroke color2="#ffb800" joinstyle="miter"/>
          </v:line>
        </w:pict>
      </w:r>
    </w:p>
    <w:p w:rsidR="009242F6" w:rsidRDefault="009242F6" w:rsidP="00A157AD">
      <w:pPr>
        <w:rPr>
          <w:rFonts w:ascii="Arial" w:hAnsi="Arial"/>
          <w:sz w:val="16"/>
          <w:szCs w:val="16"/>
        </w:rPr>
      </w:pPr>
    </w:p>
    <w:p w:rsidR="009242F6" w:rsidRDefault="007B4785" w:rsidP="00A157AD">
      <w:pPr>
        <w:rPr>
          <w:rFonts w:ascii="Arial" w:hAnsi="Arial"/>
          <w:sz w:val="16"/>
          <w:szCs w:val="16"/>
        </w:rPr>
      </w:pPr>
      <w:r>
        <w:rPr>
          <w:rFonts w:ascii="Arial" w:hAnsi="Arial"/>
          <w:noProof/>
          <w:sz w:val="16"/>
          <w:szCs w:val="16"/>
        </w:rPr>
        <w:pict>
          <v:line id="_x0000_s1124" style="position:absolute;z-index:251742208" from="236.75pt,4.2pt" to="236.75pt,58.95pt" strokecolor="#0047ff" strokeweight=".26mm">
            <v:stroke color2="#ffb800" joinstyle="miter"/>
          </v:line>
        </w:pict>
      </w:r>
    </w:p>
    <w:p w:rsidR="009242F6" w:rsidRDefault="009242F6" w:rsidP="00A157AD">
      <w:pPr>
        <w:rPr>
          <w:rFonts w:ascii="Arial" w:hAnsi="Arial"/>
          <w:sz w:val="16"/>
          <w:szCs w:val="16"/>
        </w:rPr>
      </w:pPr>
    </w:p>
    <w:p w:rsidR="00756CEE" w:rsidRDefault="007B4785" w:rsidP="00A157AD">
      <w:pPr>
        <w:rPr>
          <w:rFonts w:ascii="Arial" w:hAnsi="Arial"/>
          <w:sz w:val="16"/>
          <w:szCs w:val="16"/>
        </w:rPr>
      </w:pPr>
      <w:r>
        <w:rPr>
          <w:rFonts w:ascii="Arial" w:hAnsi="Arial"/>
          <w:noProof/>
          <w:sz w:val="16"/>
          <w:szCs w:val="16"/>
        </w:rPr>
        <w:pict>
          <v:shape id="_x0000_s1125" type="#_x0000_t202" style="position:absolute;margin-left:80.55pt;margin-top:17.8pt;width:324pt;height:51.75pt;z-index:251743232;mso-wrap-distance-left:9.05pt;mso-wrap-distance-right:9.05pt" fillcolor="#e6e6ff" strokeweight=".5pt">
            <v:fill color2="#191900"/>
            <v:textbox style="mso-next-textbox:#_x0000_s1125" inset=".25pt,.25pt,.25pt,.25pt">
              <w:txbxContent>
                <w:p w:rsidR="00740318" w:rsidRDefault="00740318" w:rsidP="00740318">
                  <w:pPr>
                    <w:autoSpaceDE w:val="0"/>
                    <w:rPr>
                      <w:rFonts w:ascii="Arial" w:eastAsia="ArialMT" w:hAnsi="Arial" w:cs="ArialMT"/>
                      <w:sz w:val="16"/>
                      <w:szCs w:val="16"/>
                    </w:rPr>
                  </w:pPr>
                  <w:r>
                    <w:rPr>
                      <w:rFonts w:ascii="Arial" w:eastAsia="ArialMT" w:hAnsi="Arial" w:cs="ArialMT"/>
                      <w:sz w:val="16"/>
                      <w:szCs w:val="16"/>
                    </w:rPr>
                    <w:t xml:space="preserve">       Şüphe duyulan durumlarda çalışanların gıdayla taşınabilecek hastalıklarının olup olmadığının tespiti için herhangi</w:t>
                  </w:r>
                  <w:r w:rsidR="00154808">
                    <w:rPr>
                      <w:rFonts w:ascii="Arial" w:eastAsia="ArialMT" w:hAnsi="Arial" w:cs="ArialMT"/>
                      <w:sz w:val="16"/>
                      <w:szCs w:val="16"/>
                    </w:rPr>
                    <w:t xml:space="preserve"> </w:t>
                  </w:r>
                  <w:r>
                    <w:rPr>
                      <w:rFonts w:ascii="Arial" w:eastAsia="ArialMT" w:hAnsi="Arial" w:cs="ArialMT"/>
                      <w:sz w:val="16"/>
                      <w:szCs w:val="16"/>
                    </w:rPr>
                    <w:t xml:space="preserve">bir sağlık kurumundan alınan Sağlık veya ön tanı raporu işletmeden talep edilir. Rapor olumsuz ise Umumi Hıfzıssıhha Kanununun 126 ve 127 </w:t>
                  </w:r>
                  <w:proofErr w:type="spellStart"/>
                  <w:r>
                    <w:rPr>
                      <w:rFonts w:ascii="Arial" w:eastAsia="ArialMT" w:hAnsi="Arial" w:cs="ArialMT"/>
                      <w:sz w:val="16"/>
                      <w:szCs w:val="16"/>
                    </w:rPr>
                    <w:t>nci</w:t>
                  </w:r>
                  <w:proofErr w:type="spellEnd"/>
                  <w:r>
                    <w:rPr>
                      <w:rFonts w:ascii="Arial" w:eastAsia="ArialMT" w:hAnsi="Arial" w:cs="ArialMT"/>
                      <w:sz w:val="16"/>
                      <w:szCs w:val="16"/>
                    </w:rPr>
                    <w:t xml:space="preserve"> maddesinde belirtilen </w:t>
                  </w:r>
                  <w:r w:rsidR="00154808">
                    <w:rPr>
                      <w:rFonts w:ascii="Arial" w:eastAsia="ArialMT" w:hAnsi="Arial" w:cs="ArialMT"/>
                      <w:sz w:val="16"/>
                      <w:szCs w:val="16"/>
                    </w:rPr>
                    <w:t>hususlara göre gerekli tedbirler işletme tarafından sağlanır. Gıda kaynaklı salgın görülen işletme takip denetimleri ile gözetim altına alınır.</w:t>
                  </w:r>
                </w:p>
              </w:txbxContent>
            </v:textbox>
          </v:shape>
        </w:pict>
      </w:r>
    </w:p>
    <w:p w:rsidR="00740318" w:rsidRDefault="00740318" w:rsidP="00A157AD">
      <w:pPr>
        <w:rPr>
          <w:rFonts w:ascii="Arial" w:hAnsi="Arial"/>
          <w:sz w:val="16"/>
          <w:szCs w:val="16"/>
        </w:rPr>
      </w:pPr>
    </w:p>
    <w:p w:rsidR="00740318" w:rsidRDefault="00740318" w:rsidP="00A157AD">
      <w:pPr>
        <w:rPr>
          <w:rFonts w:ascii="Arial" w:hAnsi="Arial"/>
          <w:sz w:val="16"/>
          <w:szCs w:val="16"/>
        </w:rPr>
      </w:pPr>
    </w:p>
    <w:p w:rsidR="00740318" w:rsidRDefault="00740318" w:rsidP="00A157AD">
      <w:pPr>
        <w:rPr>
          <w:rFonts w:ascii="Arial" w:hAnsi="Arial"/>
          <w:sz w:val="16"/>
          <w:szCs w:val="16"/>
        </w:rPr>
      </w:pPr>
    </w:p>
    <w:p w:rsidR="00740318" w:rsidRDefault="007B4785" w:rsidP="00A157AD">
      <w:pPr>
        <w:rPr>
          <w:rFonts w:ascii="Arial" w:hAnsi="Arial"/>
          <w:sz w:val="16"/>
          <w:szCs w:val="16"/>
        </w:rPr>
      </w:pPr>
      <w:r>
        <w:rPr>
          <w:rFonts w:ascii="Arial" w:hAnsi="Arial"/>
          <w:noProof/>
          <w:sz w:val="16"/>
          <w:szCs w:val="16"/>
        </w:rPr>
        <w:lastRenderedPageBreak/>
        <w:pict>
          <v:shape id="_x0000_s1126" type="#_x0000_t202" style="position:absolute;margin-left:179.55pt;margin-top:10.35pt;width:116.2pt;height:51.15pt;z-index:251744256;mso-wrap-distance-left:9.05pt;mso-wrap-distance-right:9.05pt" fillcolor="#e6e6ff" strokeweight=".5pt">
            <v:fill color2="#191900"/>
            <v:textbox inset=".25pt,.25pt,.25pt,.25pt">
              <w:txbxContent>
                <w:p w:rsidR="00CD25DA" w:rsidRDefault="00CD25DA" w:rsidP="00CD25DA">
                  <w:pPr>
                    <w:autoSpaceDE w:val="0"/>
                    <w:rPr>
                      <w:rFonts w:ascii="Arial" w:eastAsia="ArialMT" w:hAnsi="Arial" w:cs="ArialMT"/>
                      <w:sz w:val="16"/>
                      <w:szCs w:val="16"/>
                    </w:rPr>
                  </w:pPr>
                </w:p>
                <w:p w:rsidR="00CD25DA" w:rsidRDefault="00CD25DA" w:rsidP="00CD25DA">
                  <w:pPr>
                    <w:autoSpaceDE w:val="0"/>
                    <w:rPr>
                      <w:rFonts w:ascii="Arial" w:eastAsia="ArialMT" w:hAnsi="Arial" w:cs="ArialMT"/>
                      <w:sz w:val="16"/>
                      <w:szCs w:val="16"/>
                    </w:rPr>
                  </w:pPr>
                  <w:r>
                    <w:rPr>
                      <w:rFonts w:ascii="Arial" w:eastAsia="ArialMT" w:hAnsi="Arial" w:cs="ArialMT"/>
                      <w:sz w:val="16"/>
                      <w:szCs w:val="16"/>
                    </w:rPr>
                    <w:t xml:space="preserve">   NUMUNE ALMA VE ANALİZ</w:t>
                  </w:r>
                </w:p>
              </w:txbxContent>
            </v:textbox>
          </v:shape>
        </w:pict>
      </w:r>
    </w:p>
    <w:p w:rsidR="00CD25DA" w:rsidRDefault="00CD25DA" w:rsidP="00A157AD">
      <w:pPr>
        <w:rPr>
          <w:rFonts w:ascii="Arial" w:hAnsi="Arial"/>
          <w:sz w:val="16"/>
          <w:szCs w:val="16"/>
        </w:rPr>
      </w:pPr>
    </w:p>
    <w:p w:rsidR="00CD25DA" w:rsidRDefault="00CD25DA" w:rsidP="00A157AD">
      <w:pPr>
        <w:rPr>
          <w:rFonts w:ascii="Arial" w:hAnsi="Arial"/>
          <w:sz w:val="16"/>
          <w:szCs w:val="16"/>
        </w:rPr>
      </w:pPr>
    </w:p>
    <w:p w:rsidR="00CD25DA" w:rsidRDefault="007B4785" w:rsidP="00A157AD">
      <w:pPr>
        <w:rPr>
          <w:rFonts w:ascii="Arial" w:hAnsi="Arial"/>
          <w:sz w:val="16"/>
          <w:szCs w:val="16"/>
        </w:rPr>
      </w:pPr>
      <w:r>
        <w:rPr>
          <w:rFonts w:ascii="Arial" w:hAnsi="Arial"/>
          <w:noProof/>
          <w:sz w:val="16"/>
          <w:szCs w:val="16"/>
        </w:rPr>
        <w:pict>
          <v:line id="_x0000_s1128" style="position:absolute;z-index:251746304" from="235.05pt,-.25pt" to="235.05pt,32pt" strokecolor="#0047ff" strokeweight=".26mm">
            <v:stroke endarrow="block" color2="#ffb800" joinstyle="miter"/>
          </v:line>
        </w:pict>
      </w:r>
    </w:p>
    <w:p w:rsidR="00CD25DA" w:rsidRDefault="007B4785" w:rsidP="00A157AD">
      <w:pPr>
        <w:rPr>
          <w:rFonts w:ascii="Arial" w:hAnsi="Arial"/>
          <w:sz w:val="16"/>
          <w:szCs w:val="16"/>
        </w:rPr>
      </w:pPr>
      <w:r>
        <w:rPr>
          <w:rFonts w:ascii="Arial" w:hAnsi="Arial"/>
          <w:noProof/>
          <w:sz w:val="16"/>
          <w:szCs w:val="16"/>
        </w:rPr>
        <w:pict>
          <v:shape id="_x0000_s1129" type="#_x0000_t202" style="position:absolute;margin-left:113.05pt;margin-top:11.45pt;width:251.15pt;height:54.9pt;z-index:251747328;mso-wrap-distance-left:9.05pt;mso-wrap-distance-right:9.05pt" fillcolor="#e6e6ff" strokeweight=".5pt">
            <v:fill color2="#191900"/>
            <v:textbox inset=".25pt,.25pt,.25pt,.25pt">
              <w:txbxContent>
                <w:p w:rsidR="00CD25DA" w:rsidRDefault="00CD25DA" w:rsidP="00CD25DA">
                  <w:pPr>
                    <w:autoSpaceDE w:val="0"/>
                    <w:rPr>
                      <w:rFonts w:ascii="Arial" w:eastAsia="ArialMT" w:hAnsi="Arial" w:cs="ArialMT"/>
                      <w:sz w:val="16"/>
                      <w:szCs w:val="16"/>
                    </w:rPr>
                  </w:pPr>
                  <w:r>
                    <w:rPr>
                      <w:rFonts w:ascii="Arial" w:eastAsia="ArialMT" w:hAnsi="Arial" w:cs="ArialMT"/>
                      <w:sz w:val="16"/>
                      <w:szCs w:val="16"/>
                    </w:rPr>
                    <w:tab/>
                  </w:r>
                  <w:r w:rsidR="00317536">
                    <w:rPr>
                      <w:rFonts w:ascii="Arial" w:eastAsia="ArialMT" w:hAnsi="Arial" w:cs="ArialMT"/>
                      <w:sz w:val="16"/>
                      <w:szCs w:val="16"/>
                    </w:rPr>
                    <w:t xml:space="preserve">Alınması gereken örnek miktarı yemek numuneleri için en az 250 gramdır. 250 gramdan az olması durumunda bu durum tutanakta belirtilerek elde bulunan ürün kadar numune alınır. Bu durumda istenecek analizlere yetkili laboratuarla beraber karar verilir. </w:t>
                  </w:r>
                </w:p>
              </w:txbxContent>
            </v:textbox>
          </v:shape>
        </w:pict>
      </w:r>
    </w:p>
    <w:p w:rsidR="00CD25DA" w:rsidRDefault="00CD25DA" w:rsidP="00A157AD">
      <w:pPr>
        <w:rPr>
          <w:rFonts w:ascii="Arial" w:hAnsi="Arial"/>
          <w:sz w:val="16"/>
          <w:szCs w:val="16"/>
        </w:rPr>
      </w:pPr>
    </w:p>
    <w:p w:rsidR="00CD25DA" w:rsidRDefault="00CD25DA" w:rsidP="00A157AD">
      <w:pPr>
        <w:rPr>
          <w:rFonts w:ascii="Arial" w:hAnsi="Arial"/>
          <w:sz w:val="16"/>
          <w:szCs w:val="16"/>
        </w:rPr>
      </w:pPr>
    </w:p>
    <w:p w:rsidR="00CD25DA" w:rsidRDefault="007B4785" w:rsidP="00A157AD">
      <w:pPr>
        <w:rPr>
          <w:rFonts w:ascii="Arial" w:hAnsi="Arial"/>
          <w:sz w:val="16"/>
          <w:szCs w:val="16"/>
        </w:rPr>
      </w:pPr>
      <w:r>
        <w:rPr>
          <w:rFonts w:ascii="Arial" w:hAnsi="Arial"/>
          <w:noProof/>
          <w:sz w:val="16"/>
          <w:szCs w:val="16"/>
        </w:rPr>
        <w:pict>
          <v:shape id="_x0000_s1131" type="#_x0000_t202" style="position:absolute;margin-left:364.2pt;margin-top:19pt;width:154pt;height:123pt;z-index:251749376;mso-wrap-distance-left:9.05pt;mso-wrap-distance-right:9.05pt" fillcolor="#e6e6ff" strokeweight=".5pt">
            <v:fill color2="#191900"/>
            <v:textbox inset=".25pt,.25pt,.25pt,.25pt">
              <w:txbxContent>
                <w:p w:rsidR="00317536" w:rsidRDefault="00317536" w:rsidP="00317536">
                  <w:pPr>
                    <w:autoSpaceDE w:val="0"/>
                    <w:rPr>
                      <w:rFonts w:ascii="Arial" w:eastAsia="ArialMT" w:hAnsi="Arial" w:cs="ArialMT"/>
                      <w:sz w:val="16"/>
                      <w:szCs w:val="16"/>
                    </w:rPr>
                  </w:pPr>
                  <w:r>
                    <w:rPr>
                      <w:rFonts w:ascii="Arial" w:eastAsia="ArialMT" w:hAnsi="Arial" w:cs="ArialMT"/>
                      <w:sz w:val="16"/>
                      <w:szCs w:val="16"/>
                    </w:rPr>
                    <w:t xml:space="preserve">       Gıda kaynaklı salgında mikrobiyolojik analiz amaçlı alınan numunelerde Mikrobiyolojik </w:t>
                  </w:r>
                  <w:proofErr w:type="gramStart"/>
                  <w:r>
                    <w:rPr>
                      <w:rFonts w:ascii="Arial" w:eastAsia="ArialMT" w:hAnsi="Arial" w:cs="ArialMT"/>
                      <w:sz w:val="16"/>
                      <w:szCs w:val="16"/>
                    </w:rPr>
                    <w:t>kriterler</w:t>
                  </w:r>
                  <w:proofErr w:type="gramEnd"/>
                  <w:r>
                    <w:rPr>
                      <w:rFonts w:ascii="Arial" w:eastAsia="ArialMT" w:hAnsi="Arial" w:cs="ArialMT"/>
                      <w:sz w:val="16"/>
                      <w:szCs w:val="16"/>
                    </w:rPr>
                    <w:t xml:space="preserve"> Tebliğinin </w:t>
                  </w:r>
                  <w:r w:rsidR="003675A9">
                    <w:rPr>
                      <w:rFonts w:ascii="Arial" w:eastAsia="ArialMT" w:hAnsi="Arial" w:cs="ArialMT"/>
                      <w:sz w:val="16"/>
                      <w:szCs w:val="16"/>
                    </w:rPr>
                    <w:t xml:space="preserve">ekinde yer alan mikroorganizmalar, toksinler ve </w:t>
                  </w:r>
                  <w:proofErr w:type="spellStart"/>
                  <w:r w:rsidR="003675A9">
                    <w:rPr>
                      <w:rFonts w:ascii="Arial" w:eastAsia="ArialMT" w:hAnsi="Arial" w:cs="ArialMT"/>
                      <w:sz w:val="16"/>
                      <w:szCs w:val="16"/>
                    </w:rPr>
                    <w:t>metabolitleri</w:t>
                  </w:r>
                  <w:proofErr w:type="spellEnd"/>
                  <w:r w:rsidR="003675A9">
                    <w:rPr>
                      <w:rFonts w:ascii="Arial" w:eastAsia="ArialMT" w:hAnsi="Arial" w:cs="ArialMT"/>
                      <w:sz w:val="16"/>
                      <w:szCs w:val="16"/>
                    </w:rPr>
                    <w:t xml:space="preserve"> aranır. Ancak gıda güvenirliliğinin şüphe edilmesi durumunda (gıdanın yapısı ve hastalarda görülen </w:t>
                  </w:r>
                  <w:proofErr w:type="gramStart"/>
                  <w:r w:rsidR="003675A9">
                    <w:rPr>
                      <w:rFonts w:ascii="Arial" w:eastAsia="ArialMT" w:hAnsi="Arial" w:cs="ArialMT"/>
                      <w:sz w:val="16"/>
                      <w:szCs w:val="16"/>
                    </w:rPr>
                    <w:t>semptomlar</w:t>
                  </w:r>
                  <w:proofErr w:type="gramEnd"/>
                  <w:r w:rsidR="003675A9">
                    <w:rPr>
                      <w:rFonts w:ascii="Arial" w:eastAsia="ArialMT" w:hAnsi="Arial" w:cs="ArialMT"/>
                      <w:sz w:val="16"/>
                      <w:szCs w:val="16"/>
                    </w:rPr>
                    <w:t xml:space="preserve"> da dikkate alınarak)ekte yer almayan gıda veya mikroorganizma ve bunların toksin ve </w:t>
                  </w:r>
                  <w:proofErr w:type="spellStart"/>
                  <w:r w:rsidR="003675A9">
                    <w:rPr>
                      <w:rFonts w:ascii="Arial" w:eastAsia="ArialMT" w:hAnsi="Arial" w:cs="ArialMT"/>
                      <w:sz w:val="16"/>
                      <w:szCs w:val="16"/>
                    </w:rPr>
                    <w:t>metabolitleri</w:t>
                  </w:r>
                  <w:proofErr w:type="spellEnd"/>
                  <w:r w:rsidR="003675A9">
                    <w:rPr>
                      <w:rFonts w:ascii="Arial" w:eastAsia="ArialMT" w:hAnsi="Arial" w:cs="ArialMT"/>
                      <w:sz w:val="16"/>
                      <w:szCs w:val="16"/>
                    </w:rPr>
                    <w:t xml:space="preserve"> için yer alan kriterler de dikkate alınır.</w:t>
                  </w:r>
                  <w:r>
                    <w:rPr>
                      <w:rFonts w:ascii="Arial" w:eastAsia="ArialMT" w:hAnsi="Arial" w:cs="ArialMT"/>
                      <w:sz w:val="16"/>
                      <w:szCs w:val="16"/>
                    </w:rPr>
                    <w:t xml:space="preserve"> </w:t>
                  </w:r>
                </w:p>
              </w:txbxContent>
            </v:textbox>
          </v:shape>
        </w:pict>
      </w:r>
      <w:r>
        <w:rPr>
          <w:rFonts w:ascii="Arial" w:hAnsi="Arial"/>
          <w:noProof/>
          <w:sz w:val="16"/>
          <w:szCs w:val="16"/>
        </w:rPr>
        <w:pict>
          <v:line id="_x0000_s1101" style="position:absolute;z-index:251720704" from="235.05pt,4.6pt" to="235.05pt,36.85pt" strokecolor="#0047ff" strokeweight=".26mm">
            <v:stroke endarrow="block" color2="#ffb800" joinstyle="miter"/>
          </v:line>
        </w:pict>
      </w:r>
    </w:p>
    <w:p w:rsidR="00CD25DA" w:rsidRDefault="007B4785" w:rsidP="00A157AD">
      <w:pPr>
        <w:rPr>
          <w:rFonts w:ascii="Arial" w:hAnsi="Arial"/>
          <w:sz w:val="16"/>
          <w:szCs w:val="16"/>
        </w:rPr>
      </w:pPr>
      <w:r>
        <w:rPr>
          <w:rFonts w:ascii="Arial" w:hAnsi="Arial"/>
          <w:noProof/>
          <w:sz w:val="16"/>
          <w:szCs w:val="16"/>
        </w:rPr>
        <w:pict>
          <v:shape id="_x0000_s1127" type="#_x0000_t202" style="position:absolute;margin-left:143.4pt;margin-top:16.25pt;width:205.55pt;height:79.65pt;z-index:251745280;mso-wrap-distance-left:9.05pt;mso-wrap-distance-right:9.05pt" fillcolor="#e6e6ff" strokeweight=".5pt">
            <v:fill color2="#191900"/>
            <v:textbox inset=".25pt,.25pt,.25pt,.25pt">
              <w:txbxContent>
                <w:p w:rsidR="00CD25DA" w:rsidRDefault="00CD25DA" w:rsidP="00CD25DA">
                  <w:pPr>
                    <w:autoSpaceDE w:val="0"/>
                    <w:rPr>
                      <w:rFonts w:ascii="Arial" w:eastAsia="ArialMT" w:hAnsi="Arial" w:cs="ArialMT"/>
                      <w:sz w:val="16"/>
                      <w:szCs w:val="16"/>
                    </w:rPr>
                  </w:pPr>
                  <w:r>
                    <w:rPr>
                      <w:rFonts w:ascii="Arial" w:eastAsia="ArialMT" w:hAnsi="Arial" w:cs="ArialMT"/>
                      <w:sz w:val="16"/>
                      <w:szCs w:val="16"/>
                    </w:rPr>
                    <w:tab/>
                    <w:t>Gıda kaynaklı salgında numune alındıktan sonra ivedi olarak (en geç 36 saat içinde) yetkili Laboratuvara gönderilir veya elden teslim edilir. Mesai saatleri dışında alınan ve laboratuara teslim edilen numunelerde üst yazı en geç iki gün içinde laboratuara gönderilir. Numunenin analizine 24 saat içinde başlanır.</w:t>
                  </w:r>
                </w:p>
              </w:txbxContent>
            </v:textbox>
          </v:shape>
        </w:pict>
      </w:r>
      <w:r>
        <w:rPr>
          <w:rFonts w:ascii="Arial" w:hAnsi="Arial"/>
          <w:noProof/>
          <w:sz w:val="16"/>
          <w:szCs w:val="16"/>
        </w:rPr>
        <w:pict>
          <v:shape id="_x0000_s1133" type="#_x0000_t202" style="position:absolute;margin-left:-14.45pt;margin-top:2.15pt;width:142.6pt;height:105pt;z-index:251751424;mso-wrap-distance-left:9.05pt;mso-wrap-distance-right:9.05pt" fillcolor="#e6e6ff" strokeweight=".5pt">
            <v:fill color2="#191900"/>
            <v:textbox inset=".25pt,.25pt,.25pt,.25pt">
              <w:txbxContent>
                <w:p w:rsidR="00317536" w:rsidRDefault="00317536" w:rsidP="00317536">
                  <w:pPr>
                    <w:autoSpaceDE w:val="0"/>
                    <w:rPr>
                      <w:rFonts w:ascii="Arial" w:eastAsia="ArialMT" w:hAnsi="Arial" w:cs="ArialMT"/>
                      <w:sz w:val="16"/>
                      <w:szCs w:val="16"/>
                    </w:rPr>
                  </w:pPr>
                  <w:r>
                    <w:rPr>
                      <w:rFonts w:ascii="Arial" w:eastAsia="ArialMT" w:hAnsi="Arial" w:cs="ArialMT"/>
                      <w:sz w:val="16"/>
                      <w:szCs w:val="16"/>
                    </w:rPr>
                    <w:t xml:space="preserve">       Toplu tüketime ürün sunan gıda işletmesi ve yemek fabrikaları </w:t>
                  </w:r>
                  <w:proofErr w:type="spellStart"/>
                  <w:r>
                    <w:rPr>
                      <w:rFonts w:ascii="Arial" w:eastAsia="ArialMT" w:hAnsi="Arial" w:cs="ArialMT"/>
                      <w:sz w:val="16"/>
                      <w:szCs w:val="16"/>
                    </w:rPr>
                    <w:t>üretiği</w:t>
                  </w:r>
                  <w:proofErr w:type="spellEnd"/>
                  <w:r>
                    <w:rPr>
                      <w:rFonts w:ascii="Arial" w:eastAsia="ArialMT" w:hAnsi="Arial" w:cs="ArialMT"/>
                      <w:sz w:val="16"/>
                      <w:szCs w:val="16"/>
                    </w:rPr>
                    <w:t xml:space="preserve"> yemek partisinin her çeşidinden aldığı örnekleri 72 saat uygun koşullarda saklamakla yükümlü olduğundan bu süreç içinde alınarak laboratuara iletilen numuneler son tüketim tarihi geçmiş gıda olarak değerlendirilmez ve gerekli tüm analizleri gerçekleştirilir. </w:t>
                  </w:r>
                </w:p>
              </w:txbxContent>
            </v:textbox>
          </v:shape>
        </w:pict>
      </w:r>
    </w:p>
    <w:p w:rsidR="00CD25DA" w:rsidRDefault="00CD25DA" w:rsidP="00A157AD">
      <w:pPr>
        <w:rPr>
          <w:rFonts w:ascii="Arial" w:hAnsi="Arial"/>
          <w:sz w:val="16"/>
          <w:szCs w:val="16"/>
        </w:rPr>
      </w:pPr>
    </w:p>
    <w:p w:rsidR="00756CEE" w:rsidRDefault="007B4785" w:rsidP="00A157AD">
      <w:pPr>
        <w:rPr>
          <w:rFonts w:ascii="Arial" w:hAnsi="Arial"/>
          <w:sz w:val="16"/>
          <w:szCs w:val="16"/>
        </w:rPr>
      </w:pPr>
      <w:r>
        <w:rPr>
          <w:rFonts w:ascii="Arial" w:hAnsi="Arial"/>
          <w:noProof/>
          <w:sz w:val="16"/>
          <w:szCs w:val="16"/>
        </w:rPr>
        <w:pict>
          <v:line id="_x0000_s1132" style="position:absolute;flip:y;z-index:251750400" from="128.15pt,14.25pt" to="143.4pt,14.25pt" strokecolor="#0047ff" strokeweight=".26mm">
            <v:stroke color2="#ffb800" joinstyle="miter"/>
          </v:line>
        </w:pict>
      </w:r>
      <w:r>
        <w:rPr>
          <w:rFonts w:ascii="Arial" w:hAnsi="Arial"/>
          <w:noProof/>
          <w:sz w:val="16"/>
          <w:szCs w:val="16"/>
        </w:rPr>
        <w:pict>
          <v:line id="_x0000_s1130" style="position:absolute;flip:y;z-index:251748352" from="348.95pt,9.75pt" to="364.2pt,9.75pt" strokecolor="#0047ff" strokeweight=".26mm">
            <v:stroke color2="#ffb800" joinstyle="miter"/>
          </v:line>
        </w:pict>
      </w:r>
    </w:p>
    <w:p w:rsidR="00756CEE" w:rsidRDefault="00756CEE" w:rsidP="00A157AD">
      <w:pPr>
        <w:rPr>
          <w:rFonts w:ascii="Arial" w:hAnsi="Arial"/>
          <w:sz w:val="16"/>
          <w:szCs w:val="16"/>
        </w:rPr>
      </w:pPr>
    </w:p>
    <w:p w:rsidR="00756CEE" w:rsidRDefault="007B4785" w:rsidP="00A157AD">
      <w:pPr>
        <w:rPr>
          <w:rFonts w:ascii="Arial" w:hAnsi="Arial"/>
          <w:sz w:val="16"/>
          <w:szCs w:val="16"/>
        </w:rPr>
      </w:pPr>
      <w:r>
        <w:rPr>
          <w:rFonts w:ascii="Arial" w:hAnsi="Arial"/>
          <w:noProof/>
          <w:sz w:val="16"/>
          <w:szCs w:val="16"/>
        </w:rPr>
        <w:pict>
          <v:line id="_x0000_s1135" style="position:absolute;z-index:251753472" from="235.05pt,13.6pt" to="235.05pt,60.7pt" strokecolor="#0047ff" strokeweight=".26mm">
            <v:stroke endarrow="block" color2="#ffb800" joinstyle="miter"/>
          </v:line>
        </w:pict>
      </w:r>
    </w:p>
    <w:p w:rsidR="00756CEE" w:rsidRDefault="00756CEE" w:rsidP="00A157AD">
      <w:pPr>
        <w:rPr>
          <w:rFonts w:ascii="Arial" w:hAnsi="Arial"/>
          <w:sz w:val="16"/>
          <w:szCs w:val="16"/>
        </w:rPr>
      </w:pPr>
    </w:p>
    <w:p w:rsidR="00327B92" w:rsidRDefault="007B4785" w:rsidP="00A157AD">
      <w:pPr>
        <w:rPr>
          <w:rFonts w:ascii="Arial" w:hAnsi="Arial"/>
          <w:sz w:val="16"/>
          <w:szCs w:val="16"/>
        </w:rPr>
      </w:pPr>
      <w:r>
        <w:rPr>
          <w:rFonts w:ascii="Arial" w:hAnsi="Arial"/>
          <w:noProof/>
          <w:sz w:val="16"/>
          <w:szCs w:val="16"/>
        </w:rPr>
        <w:pict>
          <v:shape id="_x0000_s1134" type="#_x0000_t202" style="position:absolute;margin-left:156.3pt;margin-top:19.55pt;width:173.25pt;height:78.9pt;z-index:251752448;mso-wrap-distance-left:9.05pt;mso-wrap-distance-right:9.05pt" fillcolor="#e6e6ff" strokeweight=".5pt">
            <v:fill color2="#191900"/>
            <v:textbox inset=".25pt,.25pt,.25pt,.25pt">
              <w:txbxContent>
                <w:p w:rsidR="003675A9" w:rsidRDefault="003675A9" w:rsidP="003675A9">
                  <w:pPr>
                    <w:autoSpaceDE w:val="0"/>
                    <w:rPr>
                      <w:rFonts w:ascii="Arial" w:eastAsia="ArialMT" w:hAnsi="Arial" w:cs="ArialMT"/>
                      <w:sz w:val="16"/>
                      <w:szCs w:val="16"/>
                    </w:rPr>
                  </w:pPr>
                </w:p>
                <w:p w:rsidR="003675A9" w:rsidRDefault="003675A9" w:rsidP="003675A9">
                  <w:pPr>
                    <w:autoSpaceDE w:val="0"/>
                    <w:rPr>
                      <w:rFonts w:ascii="Arial" w:eastAsia="ArialMT" w:hAnsi="Arial" w:cs="ArialMT"/>
                      <w:sz w:val="16"/>
                      <w:szCs w:val="16"/>
                    </w:rPr>
                  </w:pPr>
                  <w:r>
                    <w:rPr>
                      <w:rFonts w:ascii="Arial" w:eastAsia="ArialMT" w:hAnsi="Arial" w:cs="ArialMT"/>
                      <w:sz w:val="16"/>
                      <w:szCs w:val="16"/>
                    </w:rPr>
                    <w:t xml:space="preserve">   Analiz raporu değerlendirilmesi yapılır, ilgili kurumlara bilgilendirmeler de bulunulur, Bakanlığa Bilgi Notu gönderilir, mevzuat gereği </w:t>
                  </w:r>
                  <w:r w:rsidR="00A054AE">
                    <w:rPr>
                      <w:rFonts w:ascii="Arial" w:eastAsia="ArialMT" w:hAnsi="Arial" w:cs="ArialMT"/>
                      <w:sz w:val="16"/>
                      <w:szCs w:val="16"/>
                    </w:rPr>
                    <w:t>gerekenler yapılır.</w:t>
                  </w:r>
                </w:p>
              </w:txbxContent>
            </v:textbox>
          </v:shape>
        </w:pict>
      </w:r>
    </w:p>
    <w:p w:rsidR="003675A9" w:rsidRDefault="003675A9" w:rsidP="00A157AD">
      <w:pPr>
        <w:rPr>
          <w:rFonts w:ascii="Arial" w:hAnsi="Arial"/>
          <w:sz w:val="16"/>
          <w:szCs w:val="16"/>
        </w:rPr>
      </w:pPr>
    </w:p>
    <w:p w:rsidR="003675A9" w:rsidRDefault="003675A9" w:rsidP="00A157AD">
      <w:pPr>
        <w:rPr>
          <w:rFonts w:ascii="Arial" w:hAnsi="Arial"/>
          <w:sz w:val="16"/>
          <w:szCs w:val="16"/>
        </w:rPr>
      </w:pPr>
    </w:p>
    <w:p w:rsidR="003675A9" w:rsidRDefault="003675A9" w:rsidP="00A157AD">
      <w:pPr>
        <w:rPr>
          <w:rFonts w:ascii="Arial" w:hAnsi="Arial"/>
          <w:sz w:val="16"/>
          <w:szCs w:val="16"/>
        </w:rPr>
      </w:pPr>
    </w:p>
    <w:p w:rsidR="003675A9" w:rsidRDefault="007B4785" w:rsidP="00A157AD">
      <w:pPr>
        <w:rPr>
          <w:rFonts w:ascii="Arial" w:hAnsi="Arial"/>
          <w:sz w:val="16"/>
          <w:szCs w:val="16"/>
        </w:rPr>
      </w:pPr>
      <w:r>
        <w:pict>
          <v:line id="_x0000_s1048" style="position:absolute;z-index:251676672" from="230.55pt,16.15pt" to="230.55pt,38.25pt" strokecolor="#0047ff" strokeweight=".26mm">
            <v:stroke color2="#ffb800" joinstyle="miter"/>
          </v:line>
        </w:pict>
      </w:r>
    </w:p>
    <w:p w:rsidR="003675A9" w:rsidRDefault="003675A9" w:rsidP="00A157AD">
      <w:pPr>
        <w:rPr>
          <w:rFonts w:ascii="Arial" w:hAnsi="Arial"/>
          <w:sz w:val="16"/>
          <w:szCs w:val="16"/>
        </w:rPr>
      </w:pPr>
    </w:p>
    <w:p w:rsidR="00327B92" w:rsidRDefault="007B4785" w:rsidP="00A157AD">
      <w:pPr>
        <w:rPr>
          <w:rFonts w:ascii="Arial" w:hAnsi="Arial"/>
          <w:sz w:val="16"/>
          <w:szCs w:val="16"/>
        </w:rPr>
      </w:pPr>
      <w:r>
        <w:pict>
          <v:shape id="_x0000_s1054" style="position:absolute;margin-left:216.3pt;margin-top:7.95pt;width:27.65pt;height:6.15pt;z-index:251682816;mso-wrap-style:none;mso-position-horizontal-relative:text;mso-position-vertical-relative:text;v-text-anchor:middle" coordsize="646,139" path="m,c109,130,292,138,450,130l600,58,645,e" filled="f" strokecolor="#0047ff" strokeweight=".26mm">
            <v:stroke color2="#ffb800"/>
          </v:shape>
        </w:pict>
      </w:r>
      <w:r>
        <w:pict>
          <v:shape id="_x0000_s1055" style="position:absolute;margin-left:216.3pt;margin-top:1.8pt;width:27.65pt;height:6.15pt;z-index:251683840;mso-wrap-style:none;mso-position-horizontal-relative:text;mso-position-vertical-relative:text;v-text-anchor:middle" coordsize="646,139" path="m,c109,130,292,138,450,130l600,58,645,e" filled="f" strokecolor="#0047ff" strokeweight=".26mm">
            <v:stroke color2="#ffb800"/>
          </v:shape>
        </w:pict>
      </w:r>
    </w:p>
    <w:p w:rsidR="00A054AE" w:rsidRDefault="00A054AE" w:rsidP="00A157AD">
      <w:pPr>
        <w:rPr>
          <w:rFonts w:ascii="Arial" w:hAnsi="Arial"/>
          <w:sz w:val="16"/>
          <w:szCs w:val="16"/>
        </w:rPr>
      </w:pPr>
    </w:p>
    <w:p w:rsidR="00A054AE" w:rsidRDefault="00A054AE" w:rsidP="00A157AD">
      <w:pPr>
        <w:rPr>
          <w:rFonts w:ascii="Arial" w:hAnsi="Arial"/>
          <w:sz w:val="16"/>
          <w:szCs w:val="16"/>
        </w:rPr>
      </w:pPr>
    </w:p>
    <w:sectPr w:rsidR="00A054AE" w:rsidSect="005D56CA">
      <w:pgSz w:w="11905" w:h="16837"/>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ndale Sans UI">
    <w:altName w:val="MS Mincho"/>
    <w:charset w:val="80"/>
    <w:family w:val="auto"/>
    <w:pitch w:val="variable"/>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ArialMT">
    <w:altName w:val="Arial"/>
    <w:charset w:val="A2"/>
    <w:family w:val="swiss"/>
    <w:pitch w:val="default"/>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compat>
    <w:useFELayout/>
    <w:compatSetting w:name="compatibilityMode" w:uri="http://schemas.microsoft.com/office/word" w:val="12"/>
  </w:compat>
  <w:rsids>
    <w:rsidRoot w:val="00A157AD"/>
    <w:rsid w:val="000B7906"/>
    <w:rsid w:val="00154808"/>
    <w:rsid w:val="001B322F"/>
    <w:rsid w:val="00247A9A"/>
    <w:rsid w:val="00275AE6"/>
    <w:rsid w:val="00296829"/>
    <w:rsid w:val="00317536"/>
    <w:rsid w:val="00327B92"/>
    <w:rsid w:val="003675A9"/>
    <w:rsid w:val="003814DF"/>
    <w:rsid w:val="00393A08"/>
    <w:rsid w:val="003A4A5A"/>
    <w:rsid w:val="003D7E08"/>
    <w:rsid w:val="004A2892"/>
    <w:rsid w:val="004F5EEC"/>
    <w:rsid w:val="005075BF"/>
    <w:rsid w:val="00556803"/>
    <w:rsid w:val="00582EE7"/>
    <w:rsid w:val="005A3CD1"/>
    <w:rsid w:val="005A58FB"/>
    <w:rsid w:val="005D56CA"/>
    <w:rsid w:val="005D7437"/>
    <w:rsid w:val="00613A30"/>
    <w:rsid w:val="00661B85"/>
    <w:rsid w:val="006F405F"/>
    <w:rsid w:val="00740318"/>
    <w:rsid w:val="00756CEE"/>
    <w:rsid w:val="007B4785"/>
    <w:rsid w:val="00837EB4"/>
    <w:rsid w:val="00845DB5"/>
    <w:rsid w:val="0087265F"/>
    <w:rsid w:val="00882E0E"/>
    <w:rsid w:val="008B3B5B"/>
    <w:rsid w:val="008D0F0E"/>
    <w:rsid w:val="008E6EAE"/>
    <w:rsid w:val="009242F6"/>
    <w:rsid w:val="00946E58"/>
    <w:rsid w:val="009A27EE"/>
    <w:rsid w:val="009E6FB9"/>
    <w:rsid w:val="00A054AE"/>
    <w:rsid w:val="00A157AD"/>
    <w:rsid w:val="00AB0581"/>
    <w:rsid w:val="00B05D1D"/>
    <w:rsid w:val="00B07EB4"/>
    <w:rsid w:val="00B362D0"/>
    <w:rsid w:val="00BD3500"/>
    <w:rsid w:val="00CB400C"/>
    <w:rsid w:val="00CD25DA"/>
    <w:rsid w:val="00CD76E8"/>
    <w:rsid w:val="00D2275A"/>
    <w:rsid w:val="00D41C37"/>
    <w:rsid w:val="00DC64D4"/>
    <w:rsid w:val="00DF3703"/>
    <w:rsid w:val="00EE0D30"/>
    <w:rsid w:val="00F327D9"/>
    <w:rsid w:val="00F37469"/>
    <w:rsid w:val="00F60371"/>
    <w:rsid w:val="00FB24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36"/>
    <o:shapelayout v:ext="edit">
      <o:idmap v:ext="edit" data="1"/>
    </o:shapelayout>
  </w:shapeDefaults>
  <w:decimalSymbol w:val=","/>
  <w:listSeparator w:val=";"/>
  <w15:docId w15:val="{07392379-BA3D-4334-933B-9C724A704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6C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abloerii">
    <w:name w:val="Tablo İçeriği"/>
    <w:basedOn w:val="Normal"/>
    <w:rsid w:val="00A157AD"/>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styleId="stbilgi">
    <w:name w:val="header"/>
    <w:basedOn w:val="Normal"/>
    <w:link w:val="stbilgiChar"/>
    <w:uiPriority w:val="99"/>
    <w:unhideWhenUsed/>
    <w:rsid w:val="00A157AD"/>
    <w:pPr>
      <w:widowControl w:val="0"/>
      <w:tabs>
        <w:tab w:val="center" w:pos="4536"/>
        <w:tab w:val="right" w:pos="9072"/>
      </w:tabs>
      <w:suppressAutoHyphens/>
      <w:spacing w:after="0" w:line="240" w:lineRule="auto"/>
    </w:pPr>
    <w:rPr>
      <w:rFonts w:ascii="Times New Roman" w:eastAsia="Andale Sans UI" w:hAnsi="Times New Roman" w:cs="Times New Roman"/>
      <w:kern w:val="2"/>
      <w:sz w:val="24"/>
      <w:szCs w:val="24"/>
    </w:rPr>
  </w:style>
  <w:style w:type="character" w:customStyle="1" w:styleId="stbilgiChar">
    <w:name w:val="Üstbilgi Char"/>
    <w:basedOn w:val="VarsaylanParagrafYazTipi"/>
    <w:link w:val="stbilgi"/>
    <w:uiPriority w:val="99"/>
    <w:rsid w:val="00A157AD"/>
    <w:rPr>
      <w:rFonts w:ascii="Times New Roman" w:eastAsia="Andale Sans UI" w:hAnsi="Times New Roman" w:cs="Times New Roman"/>
      <w:kern w:val="2"/>
      <w:sz w:val="24"/>
      <w:szCs w:val="24"/>
    </w:rPr>
  </w:style>
  <w:style w:type="paragraph" w:styleId="BalonMetni">
    <w:name w:val="Balloon Text"/>
    <w:basedOn w:val="Normal"/>
    <w:link w:val="BalonMetniChar"/>
    <w:uiPriority w:val="99"/>
    <w:semiHidden/>
    <w:unhideWhenUsed/>
    <w:rsid w:val="00A157A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157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47e31d23-f74e-4fc9-9c1c-d04f54db0449">2019-03-09T06:59:41+00:00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825B9285692D2C46B503F78AC498F611" ma:contentTypeVersion="1" ma:contentTypeDescription="Yeni belge oluşturun." ma:contentTypeScope="" ma:versionID="47806156b1c4f64b6626ed789765628a">
  <xsd:schema xmlns:xsd="http://www.w3.org/2001/XMLSchema" xmlns:xs="http://www.w3.org/2001/XMLSchema" xmlns:p="http://schemas.microsoft.com/office/2006/metadata/properties" xmlns:ns2="47e31d23-f74e-4fc9-9c1c-d04f54db0449" targetNamespace="http://schemas.microsoft.com/office/2006/metadata/properties" ma:root="true" ma:fieldsID="688c621d8aa3172bd31338eaa343202b" ns2:_="">
    <xsd:import namespace="47e31d23-f74e-4fc9-9c1c-d04f54db0449"/>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1d23-f74e-4fc9-9c1c-d04f54db0449"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3AEE6F-F65E-4949-9A30-A43B80331925}"/>
</file>

<file path=customXml/itemProps2.xml><?xml version="1.0" encoding="utf-8"?>
<ds:datastoreItem xmlns:ds="http://schemas.openxmlformats.org/officeDocument/2006/customXml" ds:itemID="{E11C3BEA-47D1-4C94-BDBC-A900D017A4C7}"/>
</file>

<file path=customXml/itemProps3.xml><?xml version="1.0" encoding="utf-8"?>
<ds:datastoreItem xmlns:ds="http://schemas.openxmlformats.org/officeDocument/2006/customXml" ds:itemID="{119264D2-031D-4D44-A5AA-606FEE3233CA}"/>
</file>

<file path=docProps/app.xml><?xml version="1.0" encoding="utf-8"?>
<Properties xmlns="http://schemas.openxmlformats.org/officeDocument/2006/extended-properties" xmlns:vt="http://schemas.openxmlformats.org/officeDocument/2006/docPropsVTypes">
  <Template>Normal</Template>
  <TotalTime>229</TotalTime>
  <Pages>1</Pages>
  <Words>105</Words>
  <Characters>601</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ferhatt</dc:creator>
  <cp:keywords/>
  <dc:description/>
  <cp:lastModifiedBy>Canan HALHALLI</cp:lastModifiedBy>
  <cp:revision>33</cp:revision>
  <dcterms:created xsi:type="dcterms:W3CDTF">2013-07-31T07:10:00Z</dcterms:created>
  <dcterms:modified xsi:type="dcterms:W3CDTF">2018-02-22T13:02:00Z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0x010100825B9285692D2C46B503F78AC498F611</vt:lpwstr>
  </property>
</Properties>
</file>