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D1" w:rsidRDefault="000B2633" w:rsidP="00B32ED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14.3pt;margin-top:4.65pt;width:26.75pt;height:21.75pt;z-index:251687936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053;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K-PS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position:absolute;left:0;text-align:left;margin-left:201.7pt;margin-top:4.75pt;width:202.1pt;height:56pt;z-index:251660288;mso-wrap-distance-left:9.05pt;mso-wrap-distance-right:9.05pt" fillcolor="#e6e6ff" strokeweight="1pt">
            <v:fill color2="#191900"/>
            <v:textbox style="mso-next-textbox:#_x0000_s1026" inset="0,0,0,0">
              <w:txbxContent>
                <w:p w:rsidR="00503C94" w:rsidRDefault="00503C94" w:rsidP="00B32ED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</w:p>
                <w:p w:rsidR="00503C94" w:rsidRDefault="00B32ED1" w:rsidP="00B32ED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 w:rsidRPr="00215B04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İlgili mevzuat doğrultusunda kooperatif </w:t>
                  </w:r>
                </w:p>
                <w:p w:rsidR="00B32ED1" w:rsidRPr="00215B04" w:rsidRDefault="00B32ED1" w:rsidP="00B32ED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 w:rsidRPr="00215B04">
                    <w:rPr>
                      <w:rFonts w:ascii="Arial" w:eastAsia="ArialMT" w:hAnsi="Arial" w:cs="Arial"/>
                      <w:sz w:val="16"/>
                      <w:szCs w:val="16"/>
                    </w:rPr>
                    <w:t>kuruluş</w:t>
                  </w:r>
                  <w:proofErr w:type="gramEnd"/>
                  <w:r w:rsidRPr="00215B04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etüdünün yapılması</w:t>
                  </w:r>
                </w:p>
              </w:txbxContent>
            </v:textbox>
          </v:shape>
        </w:pict>
      </w:r>
      <w:r>
        <w:pict>
          <v:shape id="Serbest Form 2" o:spid="_x0000_s1034" style="position:absolute;left:0;text-align:left;margin-left:40.2pt;margin-top:5pt;width:84.7pt;height:65.3pt;z-index:251668480;v-text-anchor:middle" coordsize="21600,21600" o:spt="100" adj="-11796480,,5400" path="m,l21600,r,17360c13050,17220,13340,20770,5620,21600,2860,21100,1850,20700,,20120xe" fillcolor="#e6e6ff" strokeweight=".35mm">
            <v:fill color2="#191900"/>
            <v:stroke joinstyle="miter"/>
            <v:formulas/>
            <v:path o:connecttype="custom" o:connectlocs="537846,0;1075691,394335;537846,788670;0,394335;537846,0;0,394335;537846,741934;1075691,394335" textboxrect="0,0,21600,17360"/>
            <v:textbox style="mso-next-textbox:#Serbest Form 2;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Kooperatif kuruluş müracaatı</w:t>
                  </w:r>
                </w:p>
              </w:txbxContent>
            </v:textbox>
          </v:shape>
        </w:pict>
      </w:r>
    </w:p>
    <w:p w:rsidR="00B32ED1" w:rsidRDefault="00B32ED1" w:rsidP="00B32ED1">
      <w:pPr>
        <w:pStyle w:val="Standard"/>
      </w:pPr>
    </w:p>
    <w:p w:rsidR="00B32ED1" w:rsidRDefault="000B2633" w:rsidP="00B32ED1">
      <w:pPr>
        <w:pStyle w:val="Standard"/>
        <w:rPr>
          <w:b/>
          <w:bCs/>
          <w:sz w:val="28"/>
          <w:szCs w:val="28"/>
        </w:rPr>
      </w:pPr>
      <w:r>
        <w:pict>
          <v:line id="_x0000_s1039" style="position:absolute;z-index:251673600" from="129.4pt,6.05pt" to="202.75pt,6.05pt" strokecolor="#0047ff" strokeweight=".26mm">
            <v:stroke endarrow="block" color2="#ffb800"/>
          </v:line>
        </w:pict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</w:p>
    <w:p w:rsidR="00B32ED1" w:rsidRDefault="000B2633" w:rsidP="00B32ED1">
      <w:pPr>
        <w:pStyle w:val="Standard"/>
        <w:rPr>
          <w:b/>
          <w:bCs/>
          <w:sz w:val="28"/>
          <w:szCs w:val="28"/>
        </w:rPr>
      </w:pPr>
      <w:r>
        <w:pict>
          <v:line id="_x0000_s1040" style="position:absolute;z-index:251674624" from="297.75pt,15.25pt" to="297.75pt,46.05pt" strokecolor="#0047ff" strokeweight=".26mm">
            <v:stroke endarrow="block" color2="#ffb800"/>
          </v:line>
        </w:pict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</w:p>
    <w:p w:rsidR="00B32ED1" w:rsidRDefault="00B32ED1" w:rsidP="00B32ED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Serbest Form 21" o:spid="_x0000_s1029" style="position:absolute;left:0;text-align:left;margin-left:218.75pt;margin-top:13.25pt;width:158.95pt;height:76.3pt;z-index:251663360;v-text-anchor:middle" coordsize="21600,21600" o:spt="100" adj="-11796480,,5400" path="m10800,l21600,10800,10800,21600,,10800,10800,xe" fillcolor="#e6e6ff" strokeweight=".35mm">
            <v:fill color2="#191900"/>
            <v:stroke endarrow="block" joinstyle="miter"/>
            <v:formulas/>
            <v:path arrowok="t" o:connecttype="custom" o:connectlocs="1009333,0;2018666,305753;1009333,611505;0,305753;1009333,0;0,305753;1009333,611505;2018666,305753" textboxrect="5400,5400,16200,16200"/>
            <v:textbox style="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Etüt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raporu</w:t>
                  </w:r>
                  <w:r w:rsidR="00503C94">
                    <w:rPr>
                      <w:rFonts w:ascii="Arial" w:hAnsi="Arial"/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olumlu</w:t>
                  </w:r>
                  <w:proofErr w:type="gramEnd"/>
                  <w:r w:rsidR="00503C94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mu?</w:t>
                  </w:r>
                </w:p>
              </w:txbxContent>
            </v:textbox>
          </v:shape>
        </w:pict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32ED1" w:rsidRPr="001B4B93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rFonts w:ascii="Arial" w:hAnsi="Arial" w:cs="Arial"/>
          <w:sz w:val="16"/>
          <w:szCs w:val="16"/>
        </w:rPr>
      </w:pPr>
      <w:r>
        <w:pict>
          <v:line id="_x0000_s1042" style="position:absolute;left:0;text-align:left;z-index:251676672" from="380.25pt,8.2pt" to="448.9pt,8.2pt" strokecolor="#0047ff" strokeweight=".26mm">
            <v:stroke color2="#ffb800"/>
          </v:line>
        </w:pict>
      </w:r>
      <w:r>
        <w:pict>
          <v:line id="_x0000_s1043" style="position:absolute;left:0;text-align:left;z-index:251677696" from="151.5pt,10.6pt" to="151.5pt,27.6pt" strokecolor="#0047ff" strokeweight=".26mm">
            <v:stroke endarrow="block" color2="#ffb800"/>
          </v:line>
        </w:pict>
      </w:r>
      <w:r>
        <w:pict>
          <v:line id="_x0000_s1044" style="position:absolute;left:0;text-align:left;z-index:251678720" from="448.9pt,8.2pt" to="448.9pt,25.2pt" strokecolor="#0047ff" strokeweight=".26mm">
            <v:stroke endarrow="block" color2="#ffb800"/>
          </v:line>
        </w:pict>
      </w:r>
      <w:r w:rsidR="00B32ED1">
        <w:t xml:space="preserve">                                                                        </w:t>
      </w:r>
      <w:proofErr w:type="gramStart"/>
      <w:r w:rsidR="00B32ED1" w:rsidRPr="001B4B93">
        <w:rPr>
          <w:rFonts w:ascii="Arial" w:hAnsi="Arial" w:cs="Arial"/>
          <w:sz w:val="16"/>
          <w:szCs w:val="16"/>
        </w:rPr>
        <w:t>Evet</w:t>
      </w:r>
      <w:proofErr w:type="gramEnd"/>
      <w:r w:rsidR="00B32ED1" w:rsidRPr="001B4B93">
        <w:rPr>
          <w:rFonts w:ascii="Arial" w:hAnsi="Arial" w:cs="Arial"/>
          <w:sz w:val="16"/>
          <w:szCs w:val="16"/>
        </w:rPr>
        <w:t xml:space="preserve">     </w:t>
      </w:r>
      <w:r w:rsidR="00B32ED1" w:rsidRPr="001B4B93">
        <w:rPr>
          <w:rFonts w:ascii="Arial" w:hAnsi="Arial" w:cs="Arial"/>
          <w:sz w:val="16"/>
          <w:szCs w:val="16"/>
        </w:rPr>
        <w:tab/>
      </w:r>
      <w:r w:rsidR="00B32ED1" w:rsidRPr="001B4B93">
        <w:rPr>
          <w:rFonts w:ascii="Arial" w:hAnsi="Arial" w:cs="Arial"/>
          <w:sz w:val="16"/>
          <w:szCs w:val="16"/>
        </w:rPr>
        <w:tab/>
      </w:r>
      <w:r w:rsidR="00B32ED1" w:rsidRPr="001B4B93">
        <w:rPr>
          <w:rFonts w:ascii="Arial" w:hAnsi="Arial" w:cs="Arial"/>
          <w:sz w:val="16"/>
          <w:szCs w:val="16"/>
        </w:rPr>
        <w:tab/>
      </w:r>
      <w:r w:rsidR="00B32ED1" w:rsidRPr="001B4B93">
        <w:rPr>
          <w:rFonts w:ascii="Arial" w:hAnsi="Arial" w:cs="Arial"/>
          <w:sz w:val="16"/>
          <w:szCs w:val="16"/>
        </w:rPr>
        <w:tab/>
      </w:r>
      <w:r w:rsidR="00B32ED1" w:rsidRPr="001B4B93">
        <w:rPr>
          <w:rFonts w:ascii="Arial" w:hAnsi="Arial" w:cs="Arial"/>
          <w:sz w:val="16"/>
          <w:szCs w:val="16"/>
        </w:rPr>
        <w:tab/>
        <w:t>q</w:t>
      </w:r>
      <w:r w:rsidR="00B32ED1" w:rsidRPr="001B4B93">
        <w:rPr>
          <w:rFonts w:ascii="Arial" w:hAnsi="Arial" w:cs="Arial"/>
          <w:sz w:val="16"/>
          <w:szCs w:val="16"/>
        </w:rPr>
        <w:tab/>
        <w:t xml:space="preserve">    </w:t>
      </w:r>
      <w:r w:rsidR="00B32ED1">
        <w:rPr>
          <w:rFonts w:ascii="Arial" w:hAnsi="Arial" w:cs="Arial"/>
          <w:sz w:val="16"/>
          <w:szCs w:val="16"/>
        </w:rPr>
        <w:t xml:space="preserve">    </w:t>
      </w:r>
      <w:r w:rsidR="00B32ED1" w:rsidRPr="001B4B93">
        <w:rPr>
          <w:rFonts w:ascii="Arial" w:hAnsi="Arial" w:cs="Arial"/>
          <w:sz w:val="16"/>
          <w:szCs w:val="16"/>
        </w:rPr>
        <w:t>Hayır</w:t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line id="_x0000_s1041" style="position:absolute;left:0;text-align:left;z-index:251675648" from="151.5pt,1.4pt" to="226.9pt,1.4pt" strokecolor="#0047ff" strokeweight=".26mm">
            <v:stroke color2="#ffb800"/>
          </v:line>
        </w:pict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b/>
          <w:bCs/>
          <w:noProof/>
          <w:sz w:val="28"/>
          <w:szCs w:val="28"/>
          <w:lang w:eastAsia="tr-TR"/>
        </w:rPr>
        <w:pict>
          <v:shape id="_x0000_s1052" type="#_x0000_t202" style="position:absolute;left:0;text-align:left;margin-left:336.8pt;margin-top:11.15pt;width:36.5pt;height:55.5pt;z-index:251686912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503C94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503C94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503C94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503C94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1" type="#_x0000_t202" style="position:absolute;left:0;text-align:left;margin-left:19.8pt;margin-top:6.65pt;width:26.75pt;height:21.75pt;z-index:251685888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O-VY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378.2pt;margin-top:1.4pt;width:148.65pt;height:42pt;z-index:251662336;mso-wrap-distance-left:9.05pt;mso-wrap-distance-right:9.05pt" fillcolor="#e6e6ff" strokeweight="1pt">
            <v:fill color2="#191900"/>
            <v:textbox inset="0,0,0,0">
              <w:txbxContent>
                <w:p w:rsidR="00B32ED1" w:rsidRDefault="00B32ED1" w:rsidP="00B32ED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Müracaatın   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iptalinin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gerekçesinin Kooperatife 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bildirimi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66.55pt;margin-top:6.3pt;width:165.95pt;height:36.95pt;z-index:251667456;mso-wrap-distance-left:9.05pt;mso-wrap-distance-right:9.05pt" fillcolor="#e6e6ff" strokeweight="1pt">
            <v:fill color2="#191900"/>
            <v:textbox inset="0,0,0,0">
              <w:txbxContent>
                <w:p w:rsidR="00B32ED1" w:rsidRDefault="00B32ED1" w:rsidP="00B32ED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Valilikten kuruluş onayının alınması</w:t>
                  </w:r>
                </w:p>
              </w:txbxContent>
            </v:textbox>
          </v:shape>
        </w:pict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line id="_x0000_s1046" style="position:absolute;left:0;text-align:left;z-index:251680768" from="156pt,2.35pt" to="156pt,72.15pt" strokecolor="#0047ff" strokeweight=".26mm">
            <v:stroke endarrow="block" color2="#ffb800"/>
          </v:line>
        </w:pict>
      </w:r>
      <w:r>
        <w:pict>
          <v:line id="_x0000_s1045" style="position:absolute;left:0;text-align:left;z-index:251679744" from="448.5pt,2.5pt" to="448.5pt,33.3pt" strokecolor="#0047ff" strokeweight=".26mm">
            <v:stroke endarrow="block" color2="#ffb800"/>
          </v:line>
        </w:pict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Serbest Form 11" o:spid="_x0000_s1035" style="position:absolute;left:0;text-align:left;margin-left:387.05pt;margin-top:8.25pt;width:122.25pt;height:43pt;z-index:251669504;v-text-anchor:middle" coordsize="21600,21600" o:spt="100" adj="-11796480,,5400" path="m3470,21600wa,,6940,21600,3470,21600,,10800,,,6940,21600,,10800,3470,l18130,wa14660,,21600,21600,18130,,21600,10800,14660,,21600,21600,21600,10800,18130,21600xe" fillcolor="#e6e6ff" strokeweight=".35mm">
            <v:fill color2="#191900"/>
            <v:stroke joinstyle="miter"/>
            <v:formulas/>
            <v:path o:connecttype="custom" o:connectlocs="566421,0;1132841,191137;566421,382274;0,191137;566421,0;0,191137;566421,382274;1132841,191137" textboxrect="1060,3180,20540,18420"/>
            <v:textbox style="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Evrak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Serbest Form 10" o:spid="_x0000_s1032" style="position:absolute;left:0;text-align:left;margin-left:10.8pt;margin-top:7.65pt;width:72.7pt;height:62.1pt;z-index:251666432;v-text-anchor:middle" coordsize="21600,21600" o:spt="100" adj="-11796480,,5400" path="m,l21600,r,17360c13050,17220,13340,20770,5620,21600,2860,21100,1850,20700,,20120xe" fillcolor="#e6e6ff" strokeweight=".35mm">
            <v:fill color2="#191900"/>
            <v:stroke joinstyle="miter"/>
            <v:formulas/>
            <v:path o:connecttype="custom" o:connectlocs="537846,0;1075691,394335;537846,788670;0,394335;537846,0;0,394335;537846,741934;1075691,394335" textboxrect="0,0,21600,17360"/>
            <v:textbox style="mso-next-textbox:#Serbest Form 10;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Ana sözleşmenin Ticaret Sicil Gazetesinde yayınlanması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119.3pt;margin-top:12.8pt;width:165.95pt;height:41.45pt;z-index:251665408;mso-wrap-distance-left:9.05pt;mso-wrap-distance-right:9.05pt" fillcolor="#e6e6ff" strokeweight="1pt">
            <v:fill color2="#191900"/>
            <v:textbox inset="0,0,0,0">
              <w:txbxContent>
                <w:p w:rsidR="00B32ED1" w:rsidRDefault="00B32ED1" w:rsidP="00B32ED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Kuruluş 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genel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kurulunun yapılması</w:t>
                  </w:r>
                </w:p>
              </w:txbxContent>
            </v:textbox>
          </v:shape>
        </w:pict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üz Bağlayıcı 50" o:spid="_x0000_s1036" type="#_x0000_t34" style="position:absolute;left:0;text-align:left;margin-left:448.55pt;margin-top:9.85pt;width:0;height:24pt;z-index:251670528" o:connectortype="elbow">
            <v:stroke joinstyle="round"/>
          </v:shape>
        </w:pict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line id="_x0000_s1047" style="position:absolute;left:0;text-align:left;z-index:251681792" from="83.5pt,6.05pt" to="114.85pt,6.05pt" strokecolor="#0047ff" strokeweight=".26mm">
            <v:stroke endarrow="block" color2="#ffb800"/>
          </v:line>
        </w:pict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shape id="Serbest Form 74" o:spid="_x0000_s1037" style="position:absolute;left:0;text-align:left;margin-left:433.1pt;margin-top:6.05pt;width:32.25pt;height:6.85pt;z-index:251671552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  <w:r>
        <w:pict>
          <v:shape id="Serbest Form 75" o:spid="_x0000_s1038" style="position:absolute;left:0;text-align:left;margin-left:433.1pt;margin-top:16pt;width:32.25pt;height:6.85pt;z-index:251672576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  <w:r>
        <w:pict>
          <v:line id="_x0000_s1048" style="position:absolute;left:0;text-align:left;z-index:251682816" from="202.5pt,11.05pt" to="202.5pt,41.85pt" strokecolor="#0047ff" strokeweight=".26mm">
            <v:stroke endarrow="block" color2="#ffb800"/>
          </v:line>
        </w:pict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5760"/>
        </w:tabs>
        <w:ind w:left="-9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noProof/>
          <w:lang w:eastAsia="tr-TR"/>
        </w:rPr>
        <w:pict>
          <v:shape id="_x0000_s1054" type="#_x0000_t202" style="position:absolute;left:0;text-align:left;margin-left:302.55pt;margin-top:13.35pt;width:26.75pt;height:21.75pt;z-index:251688960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VG-PR</w:t>
                  </w:r>
                </w:p>
                <w:p w:rsidR="00B32ED1" w:rsidRDefault="00B32ED1" w:rsidP="00B32ED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128.3pt;margin-top:13.35pt;width:165.95pt;height:38.4pt;z-index:251664384;mso-wrap-distance-left:9.05pt;mso-wrap-distance-right:9.05pt" fillcolor="#e6e6ff" strokeweight="1pt">
            <v:fill color2="#191900"/>
            <v:textbox inset="0,0,0,0">
              <w:txbxContent>
                <w:p w:rsidR="00B32ED1" w:rsidRDefault="00B32ED1" w:rsidP="00B32ED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Kooperatifin</w:t>
                  </w:r>
                </w:p>
                <w:p w:rsidR="00B32ED1" w:rsidRDefault="00B32ED1" w:rsidP="00B32ED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ÜÖKS  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kuruluş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bilgilerinin girilmesi</w:t>
                  </w:r>
                </w:p>
              </w:txbxContent>
            </v:textbox>
          </v:shape>
        </w:pict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shape id="Düz Bağlayıcı 7" o:spid="_x0000_s1027" type="#_x0000_t34" style="position:absolute;left:0;text-align:left;margin-left:201.55pt;margin-top:6.25pt;width:.1pt;height:22.55pt;flip:x;z-index:251661312" o:connectortype="elbow">
            <v:stroke joinstyle="round"/>
          </v:shape>
        </w:pict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B32ED1" w:rsidRDefault="000B2633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shape id="_x0000_s1050" style="position:absolute;left:0;text-align:left;margin-left:184.85pt;margin-top:1.15pt;width:32.25pt;height:6.85pt;z-index:251684864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>
        <w:pict>
          <v:shape id="_x0000_s1049" style="position:absolute;left:0;text-align:left;margin-left:184.85pt;margin-top:8pt;width:32.25pt;height:6.85pt;z-index:251683840;mso-wrap-style:none;mso-position-horizontal-relative:text;mso-position-vertical-relative:text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  <w:r w:rsidR="00B32ED1">
        <w:rPr>
          <w:b/>
          <w:bCs/>
          <w:sz w:val="28"/>
          <w:szCs w:val="28"/>
        </w:rPr>
        <w:tab/>
      </w: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</w:p>
    <w:p w:rsidR="00B32ED1" w:rsidRDefault="00B32ED1" w:rsidP="00B32ED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B32ED1" w:rsidRDefault="00B32ED1" w:rsidP="00B32ED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32ED1" w:rsidRDefault="00B32ED1" w:rsidP="00B32ED1">
      <w:pPr>
        <w:pStyle w:val="Standard"/>
        <w:jc w:val="both"/>
        <w:rPr>
          <w:sz w:val="28"/>
          <w:szCs w:val="28"/>
        </w:rPr>
      </w:pPr>
      <w:r>
        <w:tab/>
      </w:r>
      <w:r>
        <w:tab/>
        <w:t xml:space="preserve">    </w:t>
      </w:r>
    </w:p>
    <w:p w:rsidR="00B32ED1" w:rsidRDefault="00B32ED1" w:rsidP="00B32ED1">
      <w:pPr>
        <w:pStyle w:val="Standard"/>
        <w:jc w:val="both"/>
      </w:pPr>
    </w:p>
    <w:sectPr w:rsidR="00B32ED1" w:rsidSect="00340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394" w:bottom="1134" w:left="9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33" w:rsidRDefault="000B2633" w:rsidP="00B32ED1">
      <w:pPr>
        <w:spacing w:after="0" w:line="240" w:lineRule="auto"/>
      </w:pPr>
      <w:r>
        <w:separator/>
      </w:r>
    </w:p>
  </w:endnote>
  <w:endnote w:type="continuationSeparator" w:id="0">
    <w:p w:rsidR="000B2633" w:rsidRDefault="000B2633" w:rsidP="00B3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38" w:rsidRDefault="00A93A3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38" w:rsidRDefault="00A93A3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38" w:rsidRDefault="00A93A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33" w:rsidRDefault="000B2633" w:rsidP="00B32ED1">
      <w:pPr>
        <w:spacing w:after="0" w:line="240" w:lineRule="auto"/>
      </w:pPr>
      <w:r>
        <w:separator/>
      </w:r>
    </w:p>
  </w:footnote>
  <w:footnote w:type="continuationSeparator" w:id="0">
    <w:p w:rsidR="000B2633" w:rsidRDefault="000B2633" w:rsidP="00B3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38" w:rsidRDefault="00A93A3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6F" w:rsidRDefault="000B2633">
    <w:pPr>
      <w:pStyle w:val="stbilgi"/>
    </w:pPr>
  </w:p>
  <w:p w:rsidR="008A016F" w:rsidRDefault="000B2633">
    <w:pPr>
      <w:pStyle w:val="stbilgi"/>
    </w:pPr>
  </w:p>
  <w:p w:rsidR="008A016F" w:rsidRDefault="000B2633">
    <w:pPr>
      <w:pStyle w:val="stbilgi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01"/>
      <w:gridCol w:w="6946"/>
      <w:gridCol w:w="1843"/>
    </w:tblGrid>
    <w:tr w:rsidR="008A016F" w:rsidTr="005C7B3F">
      <w:trPr>
        <w:trHeight w:val="85"/>
      </w:trPr>
      <w:tc>
        <w:tcPr>
          <w:tcW w:w="1701" w:type="dxa"/>
          <w:vMerge w:val="restart"/>
          <w:tcBorders>
            <w:top w:val="single" w:sz="1" w:space="0" w:color="000000"/>
            <w:left w:val="single" w:sz="1" w:space="0" w:color="000000"/>
          </w:tcBorders>
        </w:tcPr>
        <w:p w:rsidR="00546300" w:rsidRDefault="000B2633" w:rsidP="00546300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8A016F" w:rsidRDefault="00B32ED1" w:rsidP="00546300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>VAN</w:t>
          </w:r>
          <w:r w:rsidR="000F2226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946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8A016F" w:rsidRDefault="000F2226" w:rsidP="00174D6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84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8A016F" w:rsidRDefault="000F2226" w:rsidP="00503C9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</w:t>
          </w:r>
          <w:r w:rsidR="00AF689A">
            <w:rPr>
              <w:rFonts w:ascii="Arial" w:eastAsia="ArialMT" w:hAnsi="Arial" w:cs="ArialMT"/>
            </w:rPr>
            <w:t xml:space="preserve">          </w:t>
          </w:r>
          <w:r>
            <w:rPr>
              <w:rFonts w:ascii="Arial" w:eastAsia="ArialMT" w:hAnsi="Arial" w:cs="ArialMT"/>
            </w:rPr>
            <w:t>No:</w:t>
          </w:r>
        </w:p>
      </w:tc>
    </w:tr>
    <w:tr w:rsidR="008A016F" w:rsidTr="005C7B3F">
      <w:trPr>
        <w:trHeight w:val="23"/>
      </w:trPr>
      <w:tc>
        <w:tcPr>
          <w:tcW w:w="1701" w:type="dxa"/>
          <w:vMerge/>
          <w:tcBorders>
            <w:left w:val="single" w:sz="1" w:space="0" w:color="000000"/>
          </w:tcBorders>
        </w:tcPr>
        <w:p w:rsidR="008A016F" w:rsidRDefault="000B2633" w:rsidP="00174D68">
          <w:pPr>
            <w:pStyle w:val="Tabloerii"/>
          </w:pPr>
        </w:p>
      </w:tc>
      <w:tc>
        <w:tcPr>
          <w:tcW w:w="6946" w:type="dxa"/>
          <w:vMerge/>
          <w:tcBorders>
            <w:left w:val="single" w:sz="1" w:space="0" w:color="000000"/>
            <w:right w:val="single" w:sz="1" w:space="0" w:color="000000"/>
          </w:tcBorders>
          <w:vAlign w:val="center"/>
        </w:tcPr>
        <w:p w:rsidR="008A016F" w:rsidRDefault="000B2633" w:rsidP="00174D6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4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8A016F" w:rsidRDefault="00AF689A" w:rsidP="00503C9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İAŞ 04/007</w:t>
          </w:r>
        </w:p>
      </w:tc>
    </w:tr>
    <w:tr w:rsidR="008A016F" w:rsidTr="005C7B3F">
      <w:trPr>
        <w:trHeight w:val="23"/>
      </w:trPr>
      <w:tc>
        <w:tcPr>
          <w:tcW w:w="1701" w:type="dxa"/>
          <w:vMerge/>
          <w:tcBorders>
            <w:left w:val="single" w:sz="1" w:space="0" w:color="000000"/>
          </w:tcBorders>
        </w:tcPr>
        <w:p w:rsidR="008A016F" w:rsidRDefault="000B2633" w:rsidP="00174D68">
          <w:pPr>
            <w:pStyle w:val="Tabloerii"/>
          </w:pPr>
        </w:p>
      </w:tc>
      <w:tc>
        <w:tcPr>
          <w:tcW w:w="6946" w:type="dxa"/>
          <w:vMerge/>
          <w:tcBorders>
            <w:left w:val="single" w:sz="1" w:space="0" w:color="000000"/>
            <w:right w:val="single" w:sz="1" w:space="0" w:color="000000"/>
          </w:tcBorders>
          <w:vAlign w:val="center"/>
        </w:tcPr>
        <w:p w:rsidR="008A016F" w:rsidRDefault="000B2633" w:rsidP="00174D6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43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8A016F" w:rsidRDefault="00AF689A" w:rsidP="00503C94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</w:t>
          </w:r>
          <w:r w:rsidR="000F2226">
            <w:rPr>
              <w:rFonts w:ascii="Arial" w:eastAsia="ArialMT" w:hAnsi="Arial" w:cs="ArialMT"/>
            </w:rPr>
            <w:t>Tarih:</w:t>
          </w:r>
        </w:p>
      </w:tc>
    </w:tr>
    <w:tr w:rsidR="008A016F" w:rsidTr="005C7B3F">
      <w:trPr>
        <w:trHeight w:val="23"/>
      </w:trPr>
      <w:tc>
        <w:tcPr>
          <w:tcW w:w="1701" w:type="dxa"/>
          <w:vMerge/>
          <w:tcBorders>
            <w:left w:val="single" w:sz="1" w:space="0" w:color="000000"/>
            <w:bottom w:val="single" w:sz="1" w:space="0" w:color="000000"/>
          </w:tcBorders>
        </w:tcPr>
        <w:p w:rsidR="008A016F" w:rsidRDefault="000B2633" w:rsidP="00174D68">
          <w:pPr>
            <w:pStyle w:val="Tabloerii"/>
          </w:pPr>
        </w:p>
      </w:tc>
      <w:tc>
        <w:tcPr>
          <w:tcW w:w="6946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8A016F" w:rsidRDefault="000B2633" w:rsidP="00174D68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4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8A016F" w:rsidRDefault="00CA51D8" w:rsidP="00174D68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A93A38">
            <w:rPr>
              <w:rFonts w:ascii="Arial" w:eastAsia="ArialMT" w:hAnsi="Arial" w:cs="ArialMT"/>
            </w:rPr>
            <w:t>6.02.2018</w:t>
          </w:r>
        </w:p>
      </w:tc>
    </w:tr>
    <w:tr w:rsidR="008A016F" w:rsidTr="005C7B3F">
      <w:tc>
        <w:tcPr>
          <w:tcW w:w="1701" w:type="dxa"/>
          <w:tcBorders>
            <w:left w:val="single" w:sz="1" w:space="0" w:color="000000"/>
            <w:bottom w:val="single" w:sz="1" w:space="0" w:color="000000"/>
          </w:tcBorders>
        </w:tcPr>
        <w:p w:rsidR="008A016F" w:rsidRDefault="000F2226" w:rsidP="00174D68">
          <w:pPr>
            <w:pStyle w:val="Tabloerii"/>
            <w:snapToGrid w:val="0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8789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8A016F" w:rsidRDefault="000F2226" w:rsidP="00174D6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KIRSAL KALKINMA VE ÖRGÜTLENME ŞUBE MÜDÜRLÜĞÜ</w:t>
          </w:r>
        </w:p>
      </w:tc>
    </w:tr>
    <w:tr w:rsidR="008A016F" w:rsidTr="005C7B3F">
      <w:tc>
        <w:tcPr>
          <w:tcW w:w="1701" w:type="dxa"/>
          <w:tcBorders>
            <w:left w:val="single" w:sz="1" w:space="0" w:color="000000"/>
            <w:bottom w:val="single" w:sz="1" w:space="0" w:color="000000"/>
          </w:tcBorders>
        </w:tcPr>
        <w:p w:rsidR="008A016F" w:rsidRDefault="000F2226" w:rsidP="00174D6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NO :</w:t>
          </w:r>
          <w:proofErr w:type="gramEnd"/>
        </w:p>
      </w:tc>
      <w:tc>
        <w:tcPr>
          <w:tcW w:w="8789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8A016F" w:rsidRDefault="00503C94" w:rsidP="00503C94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GTHB.65.İLM.</w:t>
          </w:r>
          <w:proofErr w:type="gramStart"/>
          <w:r>
            <w:rPr>
              <w:rFonts w:ascii="Arial" w:hAnsi="Arial"/>
            </w:rPr>
            <w:t>İKS</w:t>
          </w:r>
          <w:proofErr w:type="gramEnd"/>
          <w:r>
            <w:rPr>
              <w:rFonts w:ascii="Arial" w:hAnsi="Arial"/>
            </w:rPr>
            <w:t>.ŞEMA.04</w:t>
          </w:r>
          <w:r w:rsidR="00AF689A">
            <w:rPr>
              <w:rFonts w:ascii="Arial" w:hAnsi="Arial"/>
            </w:rPr>
            <w:t>/007</w:t>
          </w:r>
        </w:p>
      </w:tc>
    </w:tr>
    <w:tr w:rsidR="008A016F" w:rsidTr="005C7B3F">
      <w:tc>
        <w:tcPr>
          <w:tcW w:w="1701" w:type="dxa"/>
          <w:tcBorders>
            <w:left w:val="single" w:sz="1" w:space="0" w:color="000000"/>
            <w:bottom w:val="single" w:sz="1" w:space="0" w:color="000000"/>
          </w:tcBorders>
        </w:tcPr>
        <w:p w:rsidR="008A016F" w:rsidRDefault="000F2226" w:rsidP="00174D68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ADI :</w:t>
          </w:r>
          <w:proofErr w:type="gramEnd"/>
        </w:p>
      </w:tc>
      <w:tc>
        <w:tcPr>
          <w:tcW w:w="8789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8A016F" w:rsidRDefault="000F2226" w:rsidP="00174D68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hAnsi="Arial"/>
            </w:rPr>
            <w:t xml:space="preserve">TARIMSAL KALKINMA KOOPERATİF KURULUŞU  </w:t>
          </w:r>
        </w:p>
      </w:tc>
    </w:tr>
  </w:tbl>
  <w:p w:rsidR="008A016F" w:rsidRDefault="000B2633">
    <w:pPr>
      <w:pStyle w:val="stbilgi"/>
    </w:pPr>
  </w:p>
  <w:p w:rsidR="008A016F" w:rsidRDefault="000B2633">
    <w:pPr>
      <w:pStyle w:val="stbilgi"/>
    </w:pPr>
  </w:p>
  <w:p w:rsidR="008A016F" w:rsidRDefault="000B263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38" w:rsidRDefault="00A93A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2ED1"/>
    <w:rsid w:val="000B2633"/>
    <w:rsid w:val="000F2226"/>
    <w:rsid w:val="003401BA"/>
    <w:rsid w:val="003B5176"/>
    <w:rsid w:val="00503C94"/>
    <w:rsid w:val="00674076"/>
    <w:rsid w:val="00702BC3"/>
    <w:rsid w:val="00724D24"/>
    <w:rsid w:val="007561DC"/>
    <w:rsid w:val="009520F1"/>
    <w:rsid w:val="00A93A38"/>
    <w:rsid w:val="00A979C8"/>
    <w:rsid w:val="00AF689A"/>
    <w:rsid w:val="00B32ED1"/>
    <w:rsid w:val="00CA51D8"/>
    <w:rsid w:val="00D324A9"/>
    <w:rsid w:val="00DD47DF"/>
    <w:rsid w:val="00E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Bağlayıcı 7"/>
        <o:r id="V:Rule2" type="connector" idref="#Düz Bağlayıcı 50"/>
      </o:rules>
    </o:shapelayout>
  </w:shapeDefaults>
  <w:decimalSymbol w:val=","/>
  <w:listSeparator w:val=";"/>
  <w15:docId w15:val="{2D1599CD-A855-44C8-91F0-9A2DE36C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B32ED1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rsid w:val="00B32ED1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character" w:customStyle="1" w:styleId="stbilgiChar">
    <w:name w:val="Üstbilgi Char"/>
    <w:basedOn w:val="VarsaylanParagrafYazTipi"/>
    <w:link w:val="stbilgi"/>
    <w:uiPriority w:val="99"/>
    <w:rsid w:val="00B32ED1"/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B32E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ltbilgi">
    <w:name w:val="footer"/>
    <w:basedOn w:val="Normal"/>
    <w:link w:val="AltbilgiChar"/>
    <w:uiPriority w:val="99"/>
    <w:unhideWhenUsed/>
    <w:rsid w:val="00B3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2019-03-12T12:19:23+00:00</YayinBitisTarihi>
  </documentManagement>
</p:properties>
</file>

<file path=customXml/itemProps1.xml><?xml version="1.0" encoding="utf-8"?>
<ds:datastoreItem xmlns:ds="http://schemas.openxmlformats.org/officeDocument/2006/customXml" ds:itemID="{28F77B8E-0B31-40D7-98D8-328424C27282}"/>
</file>

<file path=customXml/itemProps2.xml><?xml version="1.0" encoding="utf-8"?>
<ds:datastoreItem xmlns:ds="http://schemas.openxmlformats.org/officeDocument/2006/customXml" ds:itemID="{488A5EBF-98FB-43C8-A8DE-44FE73A84CB0}"/>
</file>

<file path=customXml/itemProps3.xml><?xml version="1.0" encoding="utf-8"?>
<ds:datastoreItem xmlns:ds="http://schemas.openxmlformats.org/officeDocument/2006/customXml" ds:itemID="{457FEB3C-371F-4792-9ED4-0D63B0D5E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10</cp:revision>
  <cp:lastPrinted>2015-08-18T06:33:00Z</cp:lastPrinted>
  <dcterms:created xsi:type="dcterms:W3CDTF">2013-07-31T06:43:00Z</dcterms:created>
  <dcterms:modified xsi:type="dcterms:W3CDTF">2018-02-23T07:38:00Z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